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69B" w:rsidRDefault="00D1069B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D1069B" w:rsidRDefault="00D1069B">
      <w:pPr>
        <w:pStyle w:val="ConsPlusNormal"/>
        <w:jc w:val="both"/>
        <w:outlineLvl w:val="0"/>
      </w:pPr>
    </w:p>
    <w:p w:rsidR="00D1069B" w:rsidRDefault="00D1069B">
      <w:pPr>
        <w:pStyle w:val="ConsPlusTitle"/>
        <w:jc w:val="center"/>
        <w:outlineLvl w:val="0"/>
      </w:pPr>
      <w:r>
        <w:t>ПРАВИТЕЛЬСТВО КИРОВСКОЙ ОБЛАСТИ</w:t>
      </w:r>
    </w:p>
    <w:p w:rsidR="00D1069B" w:rsidRDefault="00D1069B">
      <w:pPr>
        <w:pStyle w:val="ConsPlusTitle"/>
        <w:jc w:val="center"/>
      </w:pPr>
    </w:p>
    <w:p w:rsidR="00D1069B" w:rsidRDefault="00D1069B">
      <w:pPr>
        <w:pStyle w:val="ConsPlusTitle"/>
        <w:jc w:val="center"/>
      </w:pPr>
      <w:r>
        <w:t>ПОСТАНОВЛЕНИЕ</w:t>
      </w:r>
    </w:p>
    <w:p w:rsidR="00D1069B" w:rsidRDefault="00D1069B">
      <w:pPr>
        <w:pStyle w:val="ConsPlusTitle"/>
        <w:jc w:val="center"/>
      </w:pPr>
      <w:r>
        <w:t>от 21 июля 2015 г. N 49/415</w:t>
      </w:r>
    </w:p>
    <w:p w:rsidR="00D1069B" w:rsidRDefault="00D1069B">
      <w:pPr>
        <w:pStyle w:val="ConsPlusTitle"/>
        <w:jc w:val="center"/>
      </w:pPr>
    </w:p>
    <w:p w:rsidR="00D1069B" w:rsidRDefault="00D1069B">
      <w:pPr>
        <w:pStyle w:val="ConsPlusTitle"/>
        <w:jc w:val="center"/>
      </w:pPr>
      <w:r>
        <w:t>О РЕАЛИЗАЦИИ ЗАКОНА КИРОВСКОЙ ОБЛАСТИ</w:t>
      </w:r>
    </w:p>
    <w:p w:rsidR="00D1069B" w:rsidRDefault="00D1069B">
      <w:pPr>
        <w:pStyle w:val="ConsPlusTitle"/>
        <w:jc w:val="center"/>
      </w:pPr>
      <w:r>
        <w:t>"О ВЕТЕРАНАХ ТРУДА КИРОВСКОЙ ОБЛАСТИ"</w:t>
      </w:r>
    </w:p>
    <w:p w:rsidR="00D1069B" w:rsidRDefault="00D1069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1069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Кировской области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16.02.2016 </w:t>
            </w:r>
            <w:hyperlink r:id="rId6">
              <w:r>
                <w:rPr>
                  <w:color w:val="0000FF"/>
                </w:rPr>
                <w:t>N 85/76</w:t>
              </w:r>
            </w:hyperlink>
            <w:r>
              <w:rPr>
                <w:color w:val="392C69"/>
              </w:rPr>
              <w:t xml:space="preserve">, от 31.01.2017 </w:t>
            </w:r>
            <w:hyperlink r:id="rId7">
              <w:r>
                <w:rPr>
                  <w:color w:val="0000FF"/>
                </w:rPr>
                <w:t>N 43/51</w:t>
              </w:r>
            </w:hyperlink>
            <w:r>
              <w:rPr>
                <w:color w:val="392C69"/>
              </w:rPr>
              <w:t xml:space="preserve">, от 06.04.2017 </w:t>
            </w:r>
            <w:hyperlink r:id="rId8">
              <w:r>
                <w:rPr>
                  <w:color w:val="0000FF"/>
                </w:rPr>
                <w:t>N 58/189</w:t>
              </w:r>
            </w:hyperlink>
            <w:r>
              <w:rPr>
                <w:color w:val="392C69"/>
              </w:rPr>
              <w:t>,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08.05.2018 </w:t>
            </w:r>
            <w:hyperlink r:id="rId9">
              <w:r>
                <w:rPr>
                  <w:color w:val="0000FF"/>
                </w:rPr>
                <w:t>N 215-П</w:t>
              </w:r>
            </w:hyperlink>
            <w:r>
              <w:rPr>
                <w:color w:val="392C69"/>
              </w:rPr>
              <w:t xml:space="preserve">, от 10.10.2019 </w:t>
            </w:r>
            <w:hyperlink r:id="rId10">
              <w:r>
                <w:rPr>
                  <w:color w:val="0000FF"/>
                </w:rPr>
                <w:t>N 534-П</w:t>
              </w:r>
            </w:hyperlink>
            <w:r>
              <w:rPr>
                <w:color w:val="392C69"/>
              </w:rPr>
              <w:t xml:space="preserve">, от 29.12.2020 </w:t>
            </w:r>
            <w:hyperlink r:id="rId11">
              <w:r>
                <w:rPr>
                  <w:color w:val="0000FF"/>
                </w:rPr>
                <w:t>N 728-П</w:t>
              </w:r>
            </w:hyperlink>
            <w:r>
              <w:rPr>
                <w:color w:val="392C69"/>
              </w:rPr>
              <w:t>,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12">
              <w:r>
                <w:rPr>
                  <w:color w:val="0000FF"/>
                </w:rPr>
                <w:t>N 504-П</w:t>
              </w:r>
            </w:hyperlink>
            <w:r>
              <w:rPr>
                <w:color w:val="392C69"/>
              </w:rPr>
              <w:t xml:space="preserve">, от 25.12.2024 </w:t>
            </w:r>
            <w:hyperlink r:id="rId13">
              <w:r>
                <w:rPr>
                  <w:color w:val="0000FF"/>
                </w:rPr>
                <w:t>N 614-П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ind w:firstLine="540"/>
        <w:jc w:val="both"/>
      </w:pPr>
      <w:r>
        <w:t xml:space="preserve">В целях реализации </w:t>
      </w:r>
      <w:hyperlink r:id="rId14">
        <w:r>
          <w:rPr>
            <w:color w:val="0000FF"/>
          </w:rPr>
          <w:t>Закона</w:t>
        </w:r>
      </w:hyperlink>
      <w:r>
        <w:t xml:space="preserve"> Кировской области от 10.06.2015 N 545-ЗО "О ветеранах труда Кировской области" Правительство Кировской области постановляет: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8">
        <w:r>
          <w:rPr>
            <w:color w:val="0000FF"/>
          </w:rPr>
          <w:t>Порядок</w:t>
        </w:r>
      </w:hyperlink>
      <w:r>
        <w:t xml:space="preserve"> присвоения звания "Ветеран труда Кировской области" согласно приложению N 1.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209">
        <w:r>
          <w:rPr>
            <w:color w:val="0000FF"/>
          </w:rPr>
          <w:t>Порядок</w:t>
        </w:r>
      </w:hyperlink>
      <w:r>
        <w:t xml:space="preserve"> выдачи удостоверения "Ветеран труда Кировской области" согласно приложению N 2.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3. Утвердить </w:t>
      </w:r>
      <w:hyperlink w:anchor="P290">
        <w:r>
          <w:rPr>
            <w:color w:val="0000FF"/>
          </w:rPr>
          <w:t>Порядок</w:t>
        </w:r>
      </w:hyperlink>
      <w:r>
        <w:t xml:space="preserve"> и условия предоставления ежемесячной денежной выплаты ветеранам труда Кировской области согласно приложению N 3.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4. Контроль за выполнением постановления возложить на первого заместителя Председателя Правительства Кировской области Курдюмова Д.А.</w:t>
      </w:r>
    </w:p>
    <w:p w:rsidR="00D1069B" w:rsidRDefault="00D1069B">
      <w:pPr>
        <w:pStyle w:val="ConsPlusNormal"/>
        <w:jc w:val="both"/>
      </w:pPr>
      <w:r>
        <w:t xml:space="preserve">(п. 4 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5. Настоящее постановление вступает в силу через десять дней со дня его официального опубликования и распространяется на правоотношения, возникшие с 20.06.2015.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</w:pPr>
      <w:r>
        <w:t>Губернатор -</w:t>
      </w:r>
    </w:p>
    <w:p w:rsidR="00D1069B" w:rsidRDefault="00D1069B">
      <w:pPr>
        <w:pStyle w:val="ConsPlusNormal"/>
        <w:jc w:val="right"/>
      </w:pPr>
      <w:r>
        <w:t>Председатель Правительства</w:t>
      </w:r>
    </w:p>
    <w:p w:rsidR="00D1069B" w:rsidRDefault="00D1069B">
      <w:pPr>
        <w:pStyle w:val="ConsPlusNormal"/>
        <w:jc w:val="right"/>
      </w:pPr>
      <w:r>
        <w:t>Кировской области</w:t>
      </w:r>
    </w:p>
    <w:p w:rsidR="00D1069B" w:rsidRDefault="00D1069B">
      <w:pPr>
        <w:pStyle w:val="ConsPlusNormal"/>
        <w:jc w:val="right"/>
      </w:pPr>
      <w:r>
        <w:t>Н.Ю.БЕЛЫХ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  <w:outlineLvl w:val="0"/>
      </w:pPr>
      <w:r>
        <w:t>Приложение N 1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</w:pPr>
      <w:r>
        <w:t>Утвержден</w:t>
      </w:r>
    </w:p>
    <w:p w:rsidR="00D1069B" w:rsidRDefault="00D1069B">
      <w:pPr>
        <w:pStyle w:val="ConsPlusNormal"/>
        <w:jc w:val="right"/>
      </w:pPr>
      <w:r>
        <w:t>постановлением</w:t>
      </w:r>
    </w:p>
    <w:p w:rsidR="00D1069B" w:rsidRDefault="00D1069B">
      <w:pPr>
        <w:pStyle w:val="ConsPlusNormal"/>
        <w:jc w:val="right"/>
      </w:pPr>
      <w:r>
        <w:t>Правительства области</w:t>
      </w:r>
    </w:p>
    <w:p w:rsidR="00D1069B" w:rsidRDefault="00D1069B">
      <w:pPr>
        <w:pStyle w:val="ConsPlusNormal"/>
        <w:jc w:val="right"/>
      </w:pPr>
      <w:r>
        <w:t>от 21 июля 2015 г. N 49/415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Title"/>
        <w:jc w:val="center"/>
      </w:pPr>
      <w:bookmarkStart w:id="0" w:name="P38"/>
      <w:bookmarkEnd w:id="0"/>
      <w:r>
        <w:t>ПОРЯДОК</w:t>
      </w:r>
    </w:p>
    <w:p w:rsidR="00D1069B" w:rsidRDefault="00D1069B">
      <w:pPr>
        <w:pStyle w:val="ConsPlusTitle"/>
        <w:jc w:val="center"/>
      </w:pPr>
      <w:r>
        <w:t>ПРИСВОЕНИЯ ЗВАНИЯ "ВЕТЕРАН ТРУДА КИРОВСКОЙ ОБЛАСТИ"</w:t>
      </w:r>
    </w:p>
    <w:p w:rsidR="00D1069B" w:rsidRDefault="00D1069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1069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Кировской области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16.02.2016 </w:t>
            </w:r>
            <w:hyperlink r:id="rId16">
              <w:r>
                <w:rPr>
                  <w:color w:val="0000FF"/>
                </w:rPr>
                <w:t>N 85/76</w:t>
              </w:r>
            </w:hyperlink>
            <w:r>
              <w:rPr>
                <w:color w:val="392C69"/>
              </w:rPr>
              <w:t xml:space="preserve">, от 06.04.2017 </w:t>
            </w:r>
            <w:hyperlink r:id="rId17">
              <w:r>
                <w:rPr>
                  <w:color w:val="0000FF"/>
                </w:rPr>
                <w:t>N 58/189</w:t>
              </w:r>
            </w:hyperlink>
            <w:r>
              <w:rPr>
                <w:color w:val="392C69"/>
              </w:rPr>
              <w:t xml:space="preserve">, от 29.12.2020 </w:t>
            </w:r>
            <w:hyperlink r:id="rId18">
              <w:r>
                <w:rPr>
                  <w:color w:val="0000FF"/>
                </w:rPr>
                <w:t>N 728-П</w:t>
              </w:r>
            </w:hyperlink>
            <w:r>
              <w:rPr>
                <w:color w:val="392C69"/>
              </w:rPr>
              <w:t>,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25.12.2024 </w:t>
            </w:r>
            <w:hyperlink r:id="rId19">
              <w:r>
                <w:rPr>
                  <w:color w:val="0000FF"/>
                </w:rPr>
                <w:t>N 614-П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ind w:firstLine="540"/>
        <w:jc w:val="both"/>
      </w:pPr>
      <w:r>
        <w:t>1. Настоящий Порядок присвоения звания "Ветеран труда Кировской области" (далее - Порядок) определяет механизм присвоения звания "Ветеран труда Кировской области".</w:t>
      </w:r>
    </w:p>
    <w:p w:rsidR="00D1069B" w:rsidRDefault="00D1069B">
      <w:pPr>
        <w:pStyle w:val="ConsPlusNormal"/>
        <w:spacing w:before="220"/>
        <w:ind w:firstLine="540"/>
        <w:jc w:val="both"/>
      </w:pPr>
      <w:bookmarkStart w:id="1" w:name="P46"/>
      <w:bookmarkEnd w:id="1"/>
      <w:r>
        <w:t xml:space="preserve">2. Лица, претендующие на присвоение звания "Ветеран труда Кировской области", или их представители (законные представители) представляют в управления социальной защиты населения в муниципальных образованиях по месту жительства (далее - орган социальной защиты населения) или территориальный отдел многофункционального центра предоставления государственных и муниципальных услуг (далее - МФЦ) </w:t>
      </w:r>
      <w:hyperlink w:anchor="P110">
        <w:r>
          <w:rPr>
            <w:color w:val="0000FF"/>
          </w:rPr>
          <w:t>заявление</w:t>
        </w:r>
      </w:hyperlink>
      <w:r>
        <w:t xml:space="preserve"> о присвоении звания "Ветеран труда Кировской области" по форме согласно приложению. К заявлению прилагаются следующие документы: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паспорт гражданина Российской Федерации или иной документ, удостоверяющий личность заявителя;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паспорт или иной документ, удостоверяющий личность представителя (законного представителя);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документ, подтверждающий полномочия представителя (законного представителя);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документы, подтверждающие продолжительность стажа трудовой и (или) иной деятельности, к которым относятся трудовые книжки либо соответствующие сведения о трудовой деятельности и трудовом стаже, предусмотренные </w:t>
      </w:r>
      <w:hyperlink r:id="rId21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Федерации, военные билеты, дипломы, иные документы, содержащие сведения о периодах работы, прохождения службы, получения образования, выданные в установленном порядке органами государственной власти или уполномоченными организациями;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29.12.2020 N 728-П)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документы, подтверждающие поощрения высшего должностного лица Кировской области, органа государственной власти Кировской области, представительного органа местного самоуправления Кировской области, к которым относятся грамоты, благодарности, дипломы, удостоверения, свидетельства, архивные справки, приказы (распоряжения) о поощрении, выписки из них, оформленные надлежащим образом;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23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06.04.2017 N 58/189.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Прилагаемые к заявлению документы (сведения), за исключением трудовой книжки работающего гражданина, представляются в орган социальной защиты населения в виде копий с одновременным предъявлением оригинала для обозрения. Трудовая книжка работающего гражданина (при ее наличии) представляется в виде заверенной в установленном порядке копии.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29.12.2020 N 728-П)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Полномочия представителя подтверждаются доверенностью, оформленной в порядке, установленном гражданским законодательством, законного представителя - решением органов опеки и попечительства.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Заявление и прилагаемые к нему копии документов могут быть направлены посредством почтовой, курьерской связи или в форме электронных документов, подписанных электронной подписью заявителя, с использованием электронных средств связи.</w:t>
      </w:r>
    </w:p>
    <w:p w:rsidR="00D1069B" w:rsidRDefault="00D1069B">
      <w:pPr>
        <w:pStyle w:val="ConsPlusNormal"/>
        <w:jc w:val="both"/>
      </w:pPr>
      <w:r>
        <w:lastRenderedPageBreak/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В случае направления документов посредством почтовой, курьерской связи или в виде электронного документа, подписанного электронной подписью заявителя, с использованием электронных средств связи оригиналы документов в орган социальной защиты населения не представляются.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Копии документов, представленные заявителем или его представителем (законным представителем), сверяются с оригиналом и заверяются специалистом, осуществляющим прием документов. Днем регистрации документов считается день представления данных документов в орган социальной защиты населения.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 направлении документов, предусмотренных настоящим пунктом, посредством почтовой, курьерской связи днем регистрации документов считается день получения данных документов органом социальной защиты населения.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Копии документов, направленных посредством почтовой, курьерской связи, принимаются во внимание при условии, что их верность засвидетельствована в установленном порядке.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 направлении документов, предусмотренных настоящим пунктом, в виде электронного документа, подписанного электронной подписью заявителя, с использованием электронных средств связи днем регистрации документов считается день представления этих документов в системе электронного документооборота органа социальной защиты населения.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29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06.04.2017 N 58/189.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В случае если заявитель не представил трудовую книжку либо соответствующие сведения о трудовой деятельности и трудовом стаже, предусмотренные </w:t>
      </w:r>
      <w:hyperlink r:id="rId30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Федерации, орган социальной защиты населения (МФЦ) запрашивает их (сведения, содержащиеся в них) в электронной форме с использованием единой системы межведомственного электронного взаимодействия в уполномоченных органах в течение 2 рабочих дней со дня подачи заявления.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31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29.12.2020 N 728-П)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3. Основаниями для отказа в приеме документов для присвоения звания "Ветеран труда Кировской области" являются: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непредставление документов, указанных в </w:t>
      </w:r>
      <w:hyperlink w:anchor="P46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выявление в представленных документах недостоверной или искаженной информации, а также исправлений, не заверенных в установленном порядке.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4. Решение о присвоении звания "Ветеран труда Кировской области" либо об отказе в присвоении указанного звания принимается органом социальной защиты населения не позднее 5 рабочих дней со дня поступления заявления со всеми необходимыми документами.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25.12.2024 N 614-П)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5. Основаниями для принятия решения об отказе в присвоении звания "Ветеран труда Кировской области" являются: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несоответствие заявителя требованиям </w:t>
      </w:r>
      <w:hyperlink r:id="rId34">
        <w:r>
          <w:rPr>
            <w:color w:val="0000FF"/>
          </w:rPr>
          <w:t>Закона</w:t>
        </w:r>
      </w:hyperlink>
      <w:r>
        <w:t xml:space="preserve"> Кировской области "О ветеранах труда Кировской области";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lastRenderedPageBreak/>
        <w:t xml:space="preserve">абзац исключен. - </w:t>
      </w:r>
      <w:hyperlink r:id="rId35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06.04.2017 N 58/189;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наличие сведений об увольнении по основаниям, указанным в </w:t>
      </w:r>
      <w:hyperlink r:id="rId36">
        <w:r>
          <w:rPr>
            <w:color w:val="0000FF"/>
          </w:rPr>
          <w:t>пункте 5 статьи 2</w:t>
        </w:r>
      </w:hyperlink>
      <w:r>
        <w:t xml:space="preserve"> Закона Кировской области "О ветеранах труда Кировской области";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представление в электронной форме документов, не заверенных электронной подписью заявителя;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представление копий документов, направленных посредством почтовой, курьерской связи, верность которых не засвидетельствована в установленном законом порядке.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Уведомление об отказе в присвоении звания "Ветеран труда Кировской области" с указанием причин отказа в течение пяти рабочих дней после принятия соответствующего решения направляется органом социальной защиты населения заявителю с приложением заявления с документами.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Уведомление о присвоении звания "Ветеран труда Кировской области" в течение пяти рабочих дней после принятия соответствующего решения направляется органом социальной защиты заявителю.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16.02.2016 N 85/76)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 устранении причин, послуживших основанием для отказа в присвоении звания "Ветеран труда Кировской области", заявитель вправе вновь обратиться в орган социальной защиты населения по месту жительства или МФЦ.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06.04.2017 N 58/189)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  <w:outlineLvl w:val="1"/>
      </w:pPr>
      <w:r>
        <w:t>Приложение</w:t>
      </w:r>
    </w:p>
    <w:p w:rsidR="00D1069B" w:rsidRDefault="00D1069B">
      <w:pPr>
        <w:pStyle w:val="ConsPlusNormal"/>
        <w:jc w:val="right"/>
      </w:pPr>
      <w:r>
        <w:t>к Порядку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                                  В КОГКУ "____________________________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_____________________________ районе"</w:t>
      </w:r>
    </w:p>
    <w:p w:rsidR="00D1069B" w:rsidRDefault="00D1069B">
      <w:pPr>
        <w:pStyle w:val="ConsPlusNonformat"/>
        <w:jc w:val="both"/>
      </w:pPr>
      <w:r>
        <w:t xml:space="preserve">                                      от __________________________________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____________________________________,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проживающего по адресу: 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____________________________________,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телефон: ___________________________,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паспорт серии _______ N 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дата выдачи 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кем выдан ___________________________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bookmarkStart w:id="2" w:name="P110"/>
      <w:bookmarkEnd w:id="2"/>
      <w:r>
        <w:t xml:space="preserve">                                 ЗАЯВЛЕНИЕ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В   соответствии   с  </w:t>
      </w:r>
      <w:hyperlink r:id="rId40">
        <w:r>
          <w:rPr>
            <w:color w:val="0000FF"/>
          </w:rPr>
          <w:t>Законом</w:t>
        </w:r>
      </w:hyperlink>
      <w:r>
        <w:t xml:space="preserve">  Кировской  области  "О  ветеранах  труда</w:t>
      </w:r>
    </w:p>
    <w:p w:rsidR="00D1069B" w:rsidRDefault="00D1069B">
      <w:pPr>
        <w:pStyle w:val="ConsPlusNonformat"/>
        <w:jc w:val="both"/>
      </w:pPr>
      <w:r>
        <w:t>Кировской  области"  прошу  присвоить  мне  звание "Ветеран труда Кировской</w:t>
      </w:r>
    </w:p>
    <w:p w:rsidR="00D1069B" w:rsidRDefault="00D1069B">
      <w:pPr>
        <w:pStyle w:val="ConsPlusNonformat"/>
        <w:jc w:val="both"/>
      </w:pPr>
      <w:r>
        <w:t>области", так как я имею необходимый стаж трудовой деятельности не менее 45</w:t>
      </w:r>
    </w:p>
    <w:p w:rsidR="00D1069B" w:rsidRDefault="00D1069B">
      <w:pPr>
        <w:pStyle w:val="ConsPlusNonformat"/>
        <w:jc w:val="both"/>
      </w:pPr>
      <w:r>
        <w:t>лет  (для  мужчин)  и  40  лет (для женщин), из них на территории Кировской</w:t>
      </w:r>
    </w:p>
    <w:p w:rsidR="00D1069B" w:rsidRDefault="00D1069B">
      <w:pPr>
        <w:pStyle w:val="ConsPlusNonformat"/>
        <w:jc w:val="both"/>
      </w:pPr>
      <w:r>
        <w:t>области  не  менее  22  лет  6  месяцев (для мужчин) и не менее 20 лет (для</w:t>
      </w:r>
    </w:p>
    <w:p w:rsidR="00D1069B" w:rsidRDefault="00D1069B">
      <w:pPr>
        <w:pStyle w:val="ConsPlusNonformat"/>
        <w:jc w:val="both"/>
      </w:pPr>
      <w:r>
        <w:t>женщин), и поощрения. Звание "Ветеран труда" не присваивалось.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D1069B" w:rsidRDefault="00D10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05"/>
        <w:gridCol w:w="1587"/>
        <w:gridCol w:w="1587"/>
        <w:gridCol w:w="2381"/>
      </w:tblGrid>
      <w:tr w:rsidR="00D1069B">
        <w:tc>
          <w:tcPr>
            <w:tcW w:w="510" w:type="dxa"/>
            <w:vAlign w:val="center"/>
          </w:tcPr>
          <w:p w:rsidR="00D1069B" w:rsidRDefault="00D1069B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005" w:type="dxa"/>
            <w:vAlign w:val="center"/>
          </w:tcPr>
          <w:p w:rsidR="00D1069B" w:rsidRDefault="00D1069B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  <w:jc w:val="center"/>
            </w:pPr>
            <w:r>
              <w:t>Номер документа</w:t>
            </w: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  <w:jc w:val="center"/>
            </w:pPr>
            <w:r>
              <w:t>Дата выдачи</w:t>
            </w:r>
          </w:p>
        </w:tc>
        <w:tc>
          <w:tcPr>
            <w:tcW w:w="2381" w:type="dxa"/>
            <w:vAlign w:val="center"/>
          </w:tcPr>
          <w:p w:rsidR="00D1069B" w:rsidRDefault="00D1069B">
            <w:pPr>
              <w:pStyle w:val="ConsPlusNormal"/>
              <w:jc w:val="center"/>
            </w:pPr>
            <w:r>
              <w:t>Организация</w:t>
            </w: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005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1069B" w:rsidRDefault="00D1069B">
            <w:pPr>
              <w:pStyle w:val="ConsPlusNormal"/>
            </w:pP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005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1069B" w:rsidRDefault="00D1069B">
            <w:pPr>
              <w:pStyle w:val="ConsPlusNormal"/>
            </w:pP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005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1069B" w:rsidRDefault="00D1069B">
            <w:pPr>
              <w:pStyle w:val="ConsPlusNormal"/>
            </w:pP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005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1069B" w:rsidRDefault="00D1069B">
            <w:pPr>
              <w:pStyle w:val="ConsPlusNormal"/>
            </w:pP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005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 xml:space="preserve">    За    достоверность   представленных   документов   несу   персональную</w:t>
      </w:r>
    </w:p>
    <w:p w:rsidR="00D1069B" w:rsidRDefault="00D1069B">
      <w:pPr>
        <w:pStyle w:val="ConsPlusNonformat"/>
        <w:jc w:val="both"/>
      </w:pPr>
      <w:r>
        <w:t>ответственность.</w:t>
      </w:r>
    </w:p>
    <w:p w:rsidR="00D1069B" w:rsidRDefault="00D1069B">
      <w:pPr>
        <w:pStyle w:val="ConsPlusNonformat"/>
        <w:jc w:val="both"/>
      </w:pPr>
      <w:r>
        <w:t xml:space="preserve">    В   соответствии   с  Федеральным  </w:t>
      </w:r>
      <w:hyperlink r:id="rId41">
        <w:r>
          <w:rPr>
            <w:color w:val="0000FF"/>
          </w:rPr>
          <w:t>законом</w:t>
        </w:r>
      </w:hyperlink>
      <w:r>
        <w:t xml:space="preserve">  от  27.07.2006  N 152-ФЗ "О</w:t>
      </w:r>
    </w:p>
    <w:p w:rsidR="00D1069B" w:rsidRDefault="00D1069B">
      <w:pPr>
        <w:pStyle w:val="ConsPlusNonformat"/>
        <w:jc w:val="both"/>
      </w:pPr>
      <w:r>
        <w:t>персональных  данных"  выражаю  согласие  на  обработку  своих персональных</w:t>
      </w:r>
    </w:p>
    <w:p w:rsidR="00D1069B" w:rsidRDefault="00D1069B">
      <w:pPr>
        <w:pStyle w:val="ConsPlusNonformat"/>
        <w:jc w:val="both"/>
      </w:pPr>
      <w:r>
        <w:t>данных  (сбор, систематизацию, накопление, хранение, уточнение (обновление,</w:t>
      </w:r>
    </w:p>
    <w:p w:rsidR="00D1069B" w:rsidRDefault="00D1069B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D1069B" w:rsidRDefault="00D1069B">
      <w:pPr>
        <w:pStyle w:val="ConsPlusNonformat"/>
        <w:jc w:val="both"/>
      </w:pPr>
      <w:r>
        <w:t>обезличивание,  блокирование)  с  целью  присвоения  звания  "Ветеран труда</w:t>
      </w:r>
    </w:p>
    <w:p w:rsidR="00D1069B" w:rsidRDefault="00D1069B">
      <w:pPr>
        <w:pStyle w:val="ConsPlusNonformat"/>
        <w:jc w:val="both"/>
      </w:pPr>
      <w:r>
        <w:t>Кировской области".</w:t>
      </w:r>
    </w:p>
    <w:p w:rsidR="00D1069B" w:rsidRDefault="00D1069B">
      <w:pPr>
        <w:pStyle w:val="ConsPlusNonformat"/>
        <w:jc w:val="both"/>
      </w:pPr>
      <w:r>
        <w:t xml:space="preserve">    Мне   известно,   что  я  могу  отозвать  свое  согласие  на  обработку</w:t>
      </w:r>
    </w:p>
    <w:p w:rsidR="00D1069B" w:rsidRDefault="00D1069B">
      <w:pPr>
        <w:pStyle w:val="ConsPlusNonformat"/>
        <w:jc w:val="both"/>
      </w:pPr>
      <w:r>
        <w:t>персональных  данных  путем  подачи  заявления  в  орган  социальной защиты</w:t>
      </w:r>
    </w:p>
    <w:p w:rsidR="00D1069B" w:rsidRDefault="00D1069B">
      <w:pPr>
        <w:pStyle w:val="ConsPlusNonformat"/>
        <w:jc w:val="both"/>
      </w:pPr>
      <w:r>
        <w:t>населения.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"___" __________ 20___ г.               _____________ /___________________/</w:t>
      </w:r>
    </w:p>
    <w:p w:rsidR="00D1069B" w:rsidRDefault="00D1069B">
      <w:pPr>
        <w:pStyle w:val="ConsPlusNonformat"/>
        <w:jc w:val="both"/>
      </w:pPr>
      <w:r>
        <w:t xml:space="preserve">                                          (подпись)       (расшифровка)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          Расписка-уведомление (заполняется специалистом)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Заявление и документы гр. _________________________________________________</w:t>
      </w:r>
    </w:p>
    <w:p w:rsidR="00D1069B" w:rsidRDefault="00D10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928"/>
        <w:gridCol w:w="2608"/>
        <w:gridCol w:w="1928"/>
      </w:tblGrid>
      <w:tr w:rsidR="00D1069B">
        <w:tc>
          <w:tcPr>
            <w:tcW w:w="2608" w:type="dxa"/>
            <w:vMerge w:val="restart"/>
          </w:tcPr>
          <w:p w:rsidR="00D1069B" w:rsidRDefault="00D1069B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464" w:type="dxa"/>
            <w:gridSpan w:val="3"/>
          </w:tcPr>
          <w:p w:rsidR="00D1069B" w:rsidRDefault="00D1069B">
            <w:pPr>
              <w:pStyle w:val="ConsPlusNormal"/>
              <w:jc w:val="center"/>
            </w:pPr>
            <w:r>
              <w:t>Принял специалист органа социальной защиты населения</w:t>
            </w:r>
          </w:p>
        </w:tc>
      </w:tr>
      <w:tr w:rsidR="00D1069B">
        <w:tc>
          <w:tcPr>
            <w:tcW w:w="2608" w:type="dxa"/>
            <w:vMerge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608" w:type="dxa"/>
          </w:tcPr>
          <w:p w:rsidR="00D1069B" w:rsidRDefault="00D1069B">
            <w:pPr>
              <w:pStyle w:val="ConsPlusNormal"/>
              <w:jc w:val="center"/>
            </w:pPr>
            <w:r>
              <w:t>Ф.И.О. специалиста</w:t>
            </w: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подпись</w:t>
            </w:r>
          </w:p>
        </w:tc>
      </w:tr>
      <w:tr w:rsidR="00D1069B"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D1069B" w:rsidRDefault="00D1069B">
      <w:pPr>
        <w:pStyle w:val="ConsPlusNonformat"/>
        <w:jc w:val="both"/>
      </w:pPr>
      <w:r>
        <w:t xml:space="preserve">                              (линия отреза)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          Расписка-уведомление (заполняется специалистом)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Заявление и документы гр. _________________________________________________</w:t>
      </w:r>
    </w:p>
    <w:p w:rsidR="00D1069B" w:rsidRDefault="00D10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928"/>
        <w:gridCol w:w="2608"/>
        <w:gridCol w:w="1928"/>
      </w:tblGrid>
      <w:tr w:rsidR="00D1069B">
        <w:tc>
          <w:tcPr>
            <w:tcW w:w="2608" w:type="dxa"/>
            <w:vMerge w:val="restart"/>
          </w:tcPr>
          <w:p w:rsidR="00D1069B" w:rsidRDefault="00D1069B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6464" w:type="dxa"/>
            <w:gridSpan w:val="3"/>
          </w:tcPr>
          <w:p w:rsidR="00D1069B" w:rsidRDefault="00D1069B">
            <w:pPr>
              <w:pStyle w:val="ConsPlusNormal"/>
              <w:jc w:val="center"/>
            </w:pPr>
            <w:r>
              <w:t>Принял специалист органа социальной защиты населения</w:t>
            </w:r>
          </w:p>
        </w:tc>
      </w:tr>
      <w:tr w:rsidR="00D1069B">
        <w:tc>
          <w:tcPr>
            <w:tcW w:w="2608" w:type="dxa"/>
            <w:vMerge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608" w:type="dxa"/>
          </w:tcPr>
          <w:p w:rsidR="00D1069B" w:rsidRDefault="00D1069B">
            <w:pPr>
              <w:pStyle w:val="ConsPlusNormal"/>
              <w:jc w:val="center"/>
            </w:pPr>
            <w:r>
              <w:t>Ф.И.О. специалиста</w:t>
            </w: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подпись</w:t>
            </w:r>
          </w:p>
        </w:tc>
      </w:tr>
      <w:tr w:rsidR="00D1069B"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  <w:outlineLvl w:val="0"/>
      </w:pPr>
      <w:r>
        <w:t>Приложение N 2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</w:pPr>
      <w:r>
        <w:lastRenderedPageBreak/>
        <w:t>Утвержден</w:t>
      </w:r>
    </w:p>
    <w:p w:rsidR="00D1069B" w:rsidRDefault="00D1069B">
      <w:pPr>
        <w:pStyle w:val="ConsPlusNormal"/>
        <w:jc w:val="right"/>
      </w:pPr>
      <w:r>
        <w:t>постановлением</w:t>
      </w:r>
    </w:p>
    <w:p w:rsidR="00D1069B" w:rsidRDefault="00D1069B">
      <w:pPr>
        <w:pStyle w:val="ConsPlusNormal"/>
        <w:jc w:val="right"/>
      </w:pPr>
      <w:r>
        <w:t>Правительства области</w:t>
      </w:r>
    </w:p>
    <w:p w:rsidR="00D1069B" w:rsidRDefault="00D1069B">
      <w:pPr>
        <w:pStyle w:val="ConsPlusNormal"/>
        <w:jc w:val="right"/>
      </w:pPr>
      <w:r>
        <w:t>от 21 июля 2015 г. N 49/415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Title"/>
        <w:jc w:val="center"/>
      </w:pPr>
      <w:bookmarkStart w:id="3" w:name="P209"/>
      <w:bookmarkEnd w:id="3"/>
      <w:r>
        <w:t>ПОРЯДОК</w:t>
      </w:r>
    </w:p>
    <w:p w:rsidR="00D1069B" w:rsidRDefault="00D1069B">
      <w:pPr>
        <w:pStyle w:val="ConsPlusTitle"/>
        <w:jc w:val="center"/>
      </w:pPr>
      <w:r>
        <w:t>ВЫДАЧИ УДОСТОВЕРЕНИЯ "ВЕТЕРАН ТРУДА КИРОВСКОЙ ОБЛАСТИ"</w:t>
      </w:r>
    </w:p>
    <w:p w:rsidR="00D1069B" w:rsidRDefault="00D1069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1069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2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Кировской области от 29.12.2020 N 728-П)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ind w:firstLine="540"/>
        <w:jc w:val="both"/>
      </w:pPr>
      <w:r>
        <w:t>1. Настоящий Порядок выдачи удостоверения "Ветеран труда Кировской области" устанавливает правила выдачи удостоверения "Ветеран труда Кировской области" (далее - удостоверение).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2. </w:t>
      </w:r>
      <w:hyperlink w:anchor="P237">
        <w:r>
          <w:rPr>
            <w:color w:val="0000FF"/>
          </w:rPr>
          <w:t>Удостоверение</w:t>
        </w:r>
      </w:hyperlink>
      <w:r>
        <w:t xml:space="preserve"> выдается гражданину, которому присвоено звание "Ветеран труда Кировской области", по форме согласно приложению.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3. Оформление и выдача </w:t>
      </w:r>
      <w:hyperlink w:anchor="P237">
        <w:r>
          <w:rPr>
            <w:color w:val="0000FF"/>
          </w:rPr>
          <w:t>удостоверения</w:t>
        </w:r>
      </w:hyperlink>
      <w:r>
        <w:t xml:space="preserve"> осуществляется управлением социальной защиты населения в муниципальном образовании по месту жительства гражданина (далее - орган социальной защиты населения).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4. Для получения </w:t>
      </w:r>
      <w:hyperlink w:anchor="P237">
        <w:r>
          <w:rPr>
            <w:color w:val="0000FF"/>
          </w:rPr>
          <w:t>удостоверения</w:t>
        </w:r>
      </w:hyperlink>
      <w:r>
        <w:t xml:space="preserve"> гражданину, которому присвоено звание "Ветеран труда Кировской области", необходимы следующие документы: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паспорт гражданина Российской Федерации или иной документ, удостоверяющий личность;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фотография размером 3 x 4 см.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5. </w:t>
      </w:r>
      <w:hyperlink w:anchor="P237">
        <w:r>
          <w:rPr>
            <w:color w:val="0000FF"/>
          </w:rPr>
          <w:t>Удостоверение</w:t>
        </w:r>
      </w:hyperlink>
      <w:r>
        <w:t xml:space="preserve"> выдается гражданину под роспись в день обращения в орган социальной защиты населения.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6. Оснований для отказа в выдаче </w:t>
      </w:r>
      <w:hyperlink w:anchor="P237">
        <w:r>
          <w:rPr>
            <w:color w:val="0000FF"/>
          </w:rPr>
          <w:t>удостоверения</w:t>
        </w:r>
      </w:hyperlink>
      <w:r>
        <w:t xml:space="preserve"> не имеется.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7. При оформлении </w:t>
      </w:r>
      <w:hyperlink w:anchor="P237">
        <w:r>
          <w:rPr>
            <w:color w:val="0000FF"/>
          </w:rPr>
          <w:t>удостоверения</w:t>
        </w:r>
      </w:hyperlink>
      <w:r>
        <w:t xml:space="preserve"> все записи производятся без сокращений и заверяются подписью руководителя органа, выдавшего удостоверение, и печатью органа социальной защиты населения, выдавшего удостоверение.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8. В случае если бланк </w:t>
      </w:r>
      <w:hyperlink w:anchor="P237">
        <w:r>
          <w:rPr>
            <w:color w:val="0000FF"/>
          </w:rPr>
          <w:t>удостоверения</w:t>
        </w:r>
      </w:hyperlink>
      <w:r>
        <w:t xml:space="preserve"> испорчен при заполнении, оформляется новый бланк удостоверения, а испорченный бланк удостоверения уничтожается, о чем составляется соответствующий акт.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9. В случае утраты или порчи </w:t>
      </w:r>
      <w:hyperlink w:anchor="P237">
        <w:r>
          <w:rPr>
            <w:color w:val="0000FF"/>
          </w:rPr>
          <w:t>удостоверения</w:t>
        </w:r>
      </w:hyperlink>
      <w:r>
        <w:t xml:space="preserve"> гражданин обращается в орган социальной защиты по месту жительства с заявлением о выдаче дубликата удостоверения. Выдача дубликата удостоверения осуществляется органом социальной защиты населения в месячный срок со дня получения заявления (в произвольной форме) гражданина. Перед выдачей дубликата удостоверения проверяется факт наличия у гражданина звания "Ветеран труда Кировской области". В правой верхней части удостоверения производится запись "Дубликат", запись заверяется печатью органа социальной защиты населения.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  <w:outlineLvl w:val="1"/>
      </w:pPr>
      <w:r>
        <w:t>Приложение</w:t>
      </w:r>
    </w:p>
    <w:p w:rsidR="00D1069B" w:rsidRDefault="00D1069B">
      <w:pPr>
        <w:pStyle w:val="ConsPlusNormal"/>
        <w:jc w:val="right"/>
      </w:pPr>
      <w:r>
        <w:lastRenderedPageBreak/>
        <w:t>к Порядку</w:t>
      </w:r>
    </w:p>
    <w:p w:rsidR="00D1069B" w:rsidRDefault="00D1069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1069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Кировской области от 29.12.2020 N 728-П)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bookmarkStart w:id="4" w:name="P237"/>
      <w:bookmarkEnd w:id="4"/>
      <w:r>
        <w:t xml:space="preserve">              Удостоверение "Ветеран труда Кировской области"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ВЕТЕРАН ТРУДА           │</w:t>
      </w:r>
    </w:p>
    <w:p w:rsidR="00D1069B" w:rsidRDefault="00D1069B">
      <w:pPr>
        <w:pStyle w:val="ConsPlusNonformat"/>
        <w:jc w:val="both"/>
      </w:pPr>
      <w:r>
        <w:t>│                                               КИРОВСКОЙ ОБЛАСТИ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D1069B" w:rsidRDefault="00D1069B">
      <w:pPr>
        <w:pStyle w:val="ConsPlusNonformat"/>
        <w:jc w:val="both"/>
      </w:pPr>
      <w:r>
        <w:t>│____________________________________   Предъявитель            настоящего│</w:t>
      </w:r>
    </w:p>
    <w:p w:rsidR="00D1069B" w:rsidRDefault="00D1069B">
      <w:pPr>
        <w:pStyle w:val="ConsPlusNonformat"/>
        <w:jc w:val="both"/>
      </w:pPr>
      <w:r>
        <w:t>│____________________________________   удостоверения имеет право на  меры│</w:t>
      </w:r>
    </w:p>
    <w:p w:rsidR="00D1069B" w:rsidRDefault="00D1069B">
      <w:pPr>
        <w:pStyle w:val="ConsPlusNonformat"/>
        <w:jc w:val="both"/>
      </w:pPr>
      <w:r>
        <w:t>│  (наименование органа социальной      социальной              поддержки,│</w:t>
      </w:r>
    </w:p>
    <w:p w:rsidR="00D1069B" w:rsidRDefault="00D1069B">
      <w:pPr>
        <w:pStyle w:val="ConsPlusNonformat"/>
        <w:jc w:val="both"/>
      </w:pPr>
      <w:r>
        <w:t xml:space="preserve">│         защиты населения)             установленные  </w:t>
      </w:r>
      <w:hyperlink r:id="rId44">
        <w:r>
          <w:rPr>
            <w:color w:val="0000FF"/>
          </w:rPr>
          <w:t>Законом</w:t>
        </w:r>
      </w:hyperlink>
      <w:r>
        <w:t xml:space="preserve">   Кировской│</w:t>
      </w:r>
    </w:p>
    <w:p w:rsidR="00D1069B" w:rsidRDefault="00D1069B">
      <w:pPr>
        <w:pStyle w:val="ConsPlusNonformat"/>
        <w:jc w:val="both"/>
      </w:pPr>
      <w:r>
        <w:t>│                                       области   "О    ветеранах    труда│</w:t>
      </w:r>
    </w:p>
    <w:p w:rsidR="00D1069B" w:rsidRDefault="00D1069B">
      <w:pPr>
        <w:pStyle w:val="ConsPlusNonformat"/>
        <w:jc w:val="both"/>
      </w:pPr>
      <w:r>
        <w:t>│                                       Кировской области"                │</w:t>
      </w:r>
    </w:p>
    <w:p w:rsidR="00D1069B" w:rsidRDefault="00D1069B">
      <w:pPr>
        <w:pStyle w:val="ConsPlusNonformat"/>
        <w:jc w:val="both"/>
      </w:pPr>
      <w:r>
        <w:t>│     УДОСТОВЕРЕНИЕ N __________    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Распоряжение от __________ N _____│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Фамилия ______________________         Удостоверение бессрочное     │</w:t>
      </w:r>
    </w:p>
    <w:p w:rsidR="00D1069B" w:rsidRDefault="00D1069B">
      <w:pPr>
        <w:pStyle w:val="ConsPlusNonformat"/>
        <w:jc w:val="both"/>
      </w:pPr>
      <w:r>
        <w:t>│     Имя __________________________      и действительно на территории   │</w:t>
      </w:r>
    </w:p>
    <w:p w:rsidR="00D1069B" w:rsidRDefault="00D1069B">
      <w:pPr>
        <w:pStyle w:val="ConsPlusNonformat"/>
        <w:jc w:val="both"/>
      </w:pPr>
      <w:r>
        <w:t>│     Отчество (при наличии) _______            Кировской области         │</w:t>
      </w:r>
    </w:p>
    <w:p w:rsidR="00D1069B" w:rsidRDefault="00D1069B">
      <w:pPr>
        <w:pStyle w:val="ConsPlusNonformat"/>
        <w:jc w:val="both"/>
      </w:pPr>
      <w:r>
        <w:t>│     ______________________________                                      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│Фото                                   Дата выдачи "___" ________ 20__ г.│</w:t>
      </w:r>
    </w:p>
    <w:p w:rsidR="00D1069B" w:rsidRDefault="00D1069B">
      <w:pPr>
        <w:pStyle w:val="ConsPlusNonformat"/>
        <w:jc w:val="both"/>
      </w:pPr>
      <w:r>
        <w:t>│                                                                         │</w:t>
      </w:r>
    </w:p>
    <w:p w:rsidR="00D1069B" w:rsidRDefault="00D1069B">
      <w:pPr>
        <w:pStyle w:val="ConsPlusNonformat"/>
        <w:jc w:val="both"/>
      </w:pPr>
      <w:r>
        <w:t>│     _______________________________   М.П. _____________________________│</w:t>
      </w:r>
    </w:p>
    <w:p w:rsidR="00D1069B" w:rsidRDefault="00D1069B">
      <w:pPr>
        <w:pStyle w:val="ConsPlusNonformat"/>
        <w:jc w:val="both"/>
      </w:pPr>
      <w:r>
        <w:t>│М.П.         (личная подпись)                  (подпись руководителя)    │</w:t>
      </w:r>
    </w:p>
    <w:p w:rsidR="00D1069B" w:rsidRDefault="00D1069B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  <w:outlineLvl w:val="0"/>
      </w:pPr>
      <w:r>
        <w:t>Приложение N 3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</w:pPr>
      <w:r>
        <w:t>Утверждены</w:t>
      </w:r>
    </w:p>
    <w:p w:rsidR="00D1069B" w:rsidRDefault="00D1069B">
      <w:pPr>
        <w:pStyle w:val="ConsPlusNormal"/>
        <w:jc w:val="right"/>
      </w:pPr>
      <w:r>
        <w:t>постановлением</w:t>
      </w:r>
    </w:p>
    <w:p w:rsidR="00D1069B" w:rsidRDefault="00D1069B">
      <w:pPr>
        <w:pStyle w:val="ConsPlusNormal"/>
        <w:jc w:val="right"/>
      </w:pPr>
      <w:r>
        <w:t>Правительства области</w:t>
      </w:r>
    </w:p>
    <w:p w:rsidR="00D1069B" w:rsidRDefault="00D1069B">
      <w:pPr>
        <w:pStyle w:val="ConsPlusNormal"/>
        <w:jc w:val="right"/>
      </w:pPr>
      <w:r>
        <w:t>от 21 июля 2015 г. N 49/415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Title"/>
        <w:jc w:val="center"/>
      </w:pPr>
      <w:bookmarkStart w:id="5" w:name="P290"/>
      <w:bookmarkEnd w:id="5"/>
      <w:r>
        <w:lastRenderedPageBreak/>
        <w:t>ПОРЯДОК И УСЛОВИЯ</w:t>
      </w:r>
    </w:p>
    <w:p w:rsidR="00D1069B" w:rsidRDefault="00D1069B">
      <w:pPr>
        <w:pStyle w:val="ConsPlusTitle"/>
        <w:jc w:val="center"/>
      </w:pPr>
      <w:r>
        <w:t>ПРЕДОСТАВЛЕНИЯ ЕЖЕМЕСЯЧНОЙ ДЕНЕЖНОЙ ВЫПЛАТЫ</w:t>
      </w:r>
    </w:p>
    <w:p w:rsidR="00D1069B" w:rsidRDefault="00D1069B">
      <w:pPr>
        <w:pStyle w:val="ConsPlusTitle"/>
        <w:jc w:val="center"/>
      </w:pPr>
      <w:r>
        <w:t>ВЕТЕРАНАМ ТРУДА КИРОВСКОЙ ОБЛАСТИ</w:t>
      </w:r>
    </w:p>
    <w:p w:rsidR="00D1069B" w:rsidRDefault="00D1069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1069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Кировской области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31.01.2017 </w:t>
            </w:r>
            <w:hyperlink r:id="rId45">
              <w:r>
                <w:rPr>
                  <w:color w:val="0000FF"/>
                </w:rPr>
                <w:t>N 43/51</w:t>
              </w:r>
            </w:hyperlink>
            <w:r>
              <w:rPr>
                <w:color w:val="392C69"/>
              </w:rPr>
              <w:t xml:space="preserve">, от 08.05.2018 </w:t>
            </w:r>
            <w:hyperlink r:id="rId46">
              <w:r>
                <w:rPr>
                  <w:color w:val="0000FF"/>
                </w:rPr>
                <w:t>N 215-П</w:t>
              </w:r>
            </w:hyperlink>
            <w:r>
              <w:rPr>
                <w:color w:val="392C69"/>
              </w:rPr>
              <w:t xml:space="preserve">, от 14.11.2024 </w:t>
            </w:r>
            <w:hyperlink r:id="rId47">
              <w:r>
                <w:rPr>
                  <w:color w:val="0000FF"/>
                </w:rPr>
                <w:t>N 504-П</w:t>
              </w:r>
            </w:hyperlink>
            <w:r>
              <w:rPr>
                <w:color w:val="392C69"/>
              </w:rPr>
              <w:t>,</w:t>
            </w:r>
          </w:p>
          <w:p w:rsidR="00D1069B" w:rsidRDefault="00D106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25.12.2024 </w:t>
            </w:r>
            <w:hyperlink r:id="rId48">
              <w:r>
                <w:rPr>
                  <w:color w:val="0000FF"/>
                </w:rPr>
                <w:t>N 614-П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ind w:firstLine="540"/>
        <w:jc w:val="both"/>
      </w:pPr>
      <w:r>
        <w:t>1. Настоящие Порядок и условия предоставления ежемесячной денежной выплаты ветеранам труда Кировской области (далее - Порядок) определяют механизм и условия предоставления гражданам, которым присвоено звание "Ветеран труда Кировской области", меры социальной поддержки в виде ежемесячной денежной выплаты.</w:t>
      </w:r>
    </w:p>
    <w:p w:rsidR="00D1069B" w:rsidRDefault="00D1069B">
      <w:pPr>
        <w:pStyle w:val="ConsPlusNormal"/>
        <w:spacing w:before="220"/>
        <w:ind w:firstLine="540"/>
        <w:jc w:val="both"/>
      </w:pPr>
      <w:bookmarkStart w:id="6" w:name="P299"/>
      <w:bookmarkEnd w:id="6"/>
      <w:r>
        <w:t>2. Ежемесячная денежная выплата предоставляется управлением социальной защиты населения в муниципальном образовании по месту жительства (по месту пребывания) (далее - орган социальной защиты населения) ветеранам труда Кировской области (далее - заявитель) при достижении возраста 55 лет (для женщин) и 60 лет (для мужчин), прекратившим осуществление работы и (или) иной деятельности. Заявителю, имеющему регистрацию по месту пребывания на территории Кировской области, ежемесячная денежная выплата предоставляется при условии отсутствия постоянного места жительства на территории других регионов. При наличии у заявителя одновременно регистрации по месту жительства и по месту пребывания на территории Кировской области ежемесячная денежная выплата предоставляется органом социальной защиты населения по выбору заявителя либо по месту жительства, либо по месту пребывания.</w:t>
      </w:r>
    </w:p>
    <w:p w:rsidR="00D1069B" w:rsidRDefault="00D1069B">
      <w:pPr>
        <w:pStyle w:val="ConsPlusNormal"/>
        <w:jc w:val="both"/>
      </w:pPr>
      <w:r>
        <w:t xml:space="preserve">(в ред. постановлений Правительства Кировской области от 31.01.2017 </w:t>
      </w:r>
      <w:hyperlink r:id="rId49">
        <w:r>
          <w:rPr>
            <w:color w:val="0000FF"/>
          </w:rPr>
          <w:t>N 43/51</w:t>
        </w:r>
      </w:hyperlink>
      <w:r>
        <w:t xml:space="preserve">, от 08.05.2018 </w:t>
      </w:r>
      <w:hyperlink r:id="rId50">
        <w:r>
          <w:rPr>
            <w:color w:val="0000FF"/>
          </w:rPr>
          <w:t>N 215-П</w:t>
        </w:r>
      </w:hyperlink>
      <w:r>
        <w:t>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Для получения ежемесячной денежной выплаты заявитель, его представитель (законный представитель) обращается в орган социальной защиты населения по месту своего жительства (по месту пребывания) либо в территориальный отдел многофункционального центра предоставления государственных и муниципальных услуг (далее - МФЦ).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51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08.05.2018 N 215-П)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Для назначения и выплаты ежемесячной денежной выплаты необходимы следующие документы (сведения):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hyperlink w:anchor="P398">
        <w:r>
          <w:rPr>
            <w:color w:val="0000FF"/>
          </w:rPr>
          <w:t>заявление</w:t>
        </w:r>
      </w:hyperlink>
      <w:r>
        <w:t xml:space="preserve"> о назначении ежемесячной денежной выплаты с указанием способа выплаты по форме согласно приложению (далее - заявление);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копия паспорта или иного документа, удостоверяющего личность заявителя;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копия свидетельства о регистрации по месту пребывания, если заявитель обратился по месту пребывания;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сведения Фонда пенсионного и социального страхования Российской Федерации, Федеральной налоговой службы о прекращении гражданином работы и (или) иной деятельности.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53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31.01.2017 N 43/51; 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Документы могут быть представлены непосредственно заявителем лично, его представителем (законным представителем), направлены посредством почтовой, курьерской связи или в виде электронного документа, подписанного электронной подписью заявителя, с использованием электронных средств связи.</w:t>
      </w:r>
    </w:p>
    <w:p w:rsidR="00D1069B" w:rsidRDefault="00D1069B">
      <w:pPr>
        <w:pStyle w:val="ConsPlusNormal"/>
        <w:jc w:val="both"/>
      </w:pPr>
      <w:r>
        <w:lastRenderedPageBreak/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Полномочия представителя подтверждаются доверенностью, оформленной в порядке, установленном гражданским законодательством, законного представителя - решением органов опеки и попечительства.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 представлении документов непосредственно заявителем лично, его представителем (законным представителем) предъявляются оригиналы документов для обозрения.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В случае направления документов, предусмотренных </w:t>
      </w:r>
      <w:hyperlink w:anchor="P299">
        <w:r>
          <w:rPr>
            <w:color w:val="0000FF"/>
          </w:rPr>
          <w:t>пунктом 2</w:t>
        </w:r>
      </w:hyperlink>
      <w:r>
        <w:t xml:space="preserve"> настоящего Порядка, посредством почтовой, курьерской связи или в виде электронного документа, подписанного электронной подписью заявителя, с использованием электронных средств связи оригиналы документов в орган социальной защиты населения не представляются.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Копии документов, указанных в </w:t>
      </w:r>
      <w:hyperlink w:anchor="P299">
        <w:r>
          <w:rPr>
            <w:color w:val="0000FF"/>
          </w:rPr>
          <w:t>пункте 2</w:t>
        </w:r>
      </w:hyperlink>
      <w:r>
        <w:t xml:space="preserve"> настоящего Порядка, представленные заявителем лично, его представителем (законным представителем), сверяются с оригиналом и заверяются специалистом органа социальной защиты населения, осуществляющим прием документов. </w:t>
      </w:r>
      <w:hyperlink w:anchor="P398">
        <w:r>
          <w:rPr>
            <w:color w:val="0000FF"/>
          </w:rPr>
          <w:t>Заявление</w:t>
        </w:r>
      </w:hyperlink>
      <w:r>
        <w:t xml:space="preserve"> и документы регистрируются в установленном порядке специалистом органа социальной защиты населения, ответственным за прием документов, в день их представления.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При направлении документов, предусмотренных </w:t>
      </w:r>
      <w:hyperlink w:anchor="P299">
        <w:r>
          <w:rPr>
            <w:color w:val="0000FF"/>
          </w:rPr>
          <w:t>пунктом 2</w:t>
        </w:r>
      </w:hyperlink>
      <w:r>
        <w:t xml:space="preserve"> настоящего Порядка, посредством почтовой, курьерской связи днем представления документов для назначения и выплаты ежемесячной денежной выплаты считается день регистрации данных документов в органе социальной защиты населения. Копии документов, направленные посредством почтовой, курьерской связи, должны быть заверены в установленном действующим законодательством порядке.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При направлении документов, предусмотренных </w:t>
      </w:r>
      <w:hyperlink w:anchor="P299">
        <w:r>
          <w:rPr>
            <w:color w:val="0000FF"/>
          </w:rPr>
          <w:t>пунктом 2</w:t>
        </w:r>
      </w:hyperlink>
      <w:r>
        <w:t xml:space="preserve"> настоящего Порядка, в виде электронного документа, подписанного электронной подписью заявителя, с использованием электронных средств связи днем представления документов для назначения и выплаты ежемесячной денежной выплаты считается день регистрации этого документа в системе электронного документооборота органа социальной защиты населения.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В случае если заявитель не представил свидетельство о регистрации по месту пребывания, документы (сведения), подтверждающие прекращение работы и (или) иной деятельности, самостоятельно, орган социальной защиты населения запрашивает их в порядке межведомственного взаимодействия в уполномоченных органах (организациях) в течение 2 рабочих дней со дня представления </w:t>
      </w:r>
      <w:hyperlink w:anchor="P398">
        <w:r>
          <w:rPr>
            <w:color w:val="0000FF"/>
          </w:rPr>
          <w:t>заявления</w:t>
        </w:r>
      </w:hyperlink>
      <w:r>
        <w:t>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Межведомственное информационное взаимодействие в целях предоставления ежемесячной денежной выплаты осуществляется в соответствии с требованиями Федерального </w:t>
      </w:r>
      <w:hyperlink r:id="rId59">
        <w:r>
          <w:rPr>
            <w:color w:val="0000FF"/>
          </w:rPr>
          <w:t>закона</w:t>
        </w:r>
      </w:hyperlink>
      <w:r>
        <w:t xml:space="preserve"> от 27.07.2010 N 210-ФЗ "Об организации предоставления государственных и муниципальных услуг".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60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08.05.2018 N 215-П)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Лица, имеющие право на получение ежемесячной денежной выплаты, их представители (законные представители) в целях получения указанной выплаты вправе по своей инициативе представить необходимые для ее назначения и выплаты документы в полном объеме.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61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08.05.2018 N 215-П)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Документы на предоставление ежемесячной денежной выплаты, принятые специалистами МФЦ, передаются в срок не позднее 1 рабочего дня со дня регистрации документов заявителя в МФЦ в орган социальной защиты населения в соответствии с соглашением о взаимодействии.</w:t>
      </w:r>
    </w:p>
    <w:p w:rsidR="00D1069B" w:rsidRDefault="00D1069B">
      <w:pPr>
        <w:pStyle w:val="ConsPlusNormal"/>
        <w:jc w:val="both"/>
      </w:pPr>
      <w:r>
        <w:lastRenderedPageBreak/>
        <w:t xml:space="preserve">(абзац введен </w:t>
      </w:r>
      <w:hyperlink r:id="rId62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08.05.2018 N 215-П)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3. Основаниями для отказа в приеме документов для предоставления ежемесячной денежной выплаты являются: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отсутствие у заявителя места жительства (места пребывания) на территории Кировской области;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представление не в полном объеме документов, указанных в </w:t>
      </w:r>
      <w:hyperlink w:anchor="P299">
        <w:r>
          <w:rPr>
            <w:color w:val="0000FF"/>
          </w:rPr>
          <w:t>пункте 2</w:t>
        </w:r>
      </w:hyperlink>
      <w:r>
        <w:t xml:space="preserve"> настоящего Порядка, за исключением документов, находящихся в распоряжении органов, предоставляющих государственные услуги или муниципальные услуги, иных государственных органов, органов местного самоуправления муниципальных образований либо подведомственных государственным органам или органам местного самоуправления муниципальных образований организаций, участвующих в предоставлении государственных и муниципальных услуг;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получение гражданином ежемесячной денежной выплаты по иному основанию;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представление в электронной форме документов, не заверенных электронной подписью заявителя;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осуществление заявителем работы и (или) иной деятельности.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63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4. Решение о предоставлении (об отказе в предоставлении) ежемесячной денежной выплаты принимается руководителем органа социальной защиты населения не позднее 5 рабочих дней со дня представления документов, предусмотренных </w:t>
      </w:r>
      <w:hyperlink w:anchor="P299">
        <w:r>
          <w:rPr>
            <w:color w:val="0000FF"/>
          </w:rPr>
          <w:t>пунктом 2</w:t>
        </w:r>
      </w:hyperlink>
      <w:r>
        <w:t xml:space="preserve"> настоящего Порядка.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64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25.12.2024 N 614-П)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 определении права (в том числе при принятии решения об отказе в предоставлении) на ежемесячную денежную выплату органы социальной защиты населения используют сведения, содержащиеся в государственной информационной системе "Единая централизованная цифровая платформа в социальной сфере" (далее - единая цифровая платформа).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65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08.05.2018 N 215-П; в ред. </w:t>
      </w:r>
      <w:hyperlink r:id="rId6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5. Основаниями для отказа в предоставлении ежемесячной денежной выплаты являются: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отсутствие у заявителя места жительства (места пребывания) на территории Кировской области;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представление не в полном объеме документов, указанных в </w:t>
      </w:r>
      <w:hyperlink w:anchor="P299">
        <w:r>
          <w:rPr>
            <w:color w:val="0000FF"/>
          </w:rPr>
          <w:t>пункте 2</w:t>
        </w:r>
      </w:hyperlink>
      <w:r>
        <w:t xml:space="preserve"> настоящего Порядка, за исключением документов, находящихся в распоряжении органов, предоставляющих государственные услуги или муниципальные услуги, иных государственных органов, органов местного самоуправления муниципальных образований либо подведомственных государственным органам или органам местного самоуправления муниципальных образований организаций, участвующих в предоставлении государственных и муниципальных услуг;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получение гражданином ежемесячной денежной выплаты по иному основанию;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представление документов в электронной форме с отсутствием электронной подписи заявителя;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осуществление заявителем работы и (или) иной деятельности.</w:t>
      </w:r>
    </w:p>
    <w:p w:rsidR="00D1069B" w:rsidRDefault="00D1069B">
      <w:pPr>
        <w:pStyle w:val="ConsPlusNormal"/>
        <w:jc w:val="both"/>
      </w:pPr>
      <w:r>
        <w:t xml:space="preserve">(абзац введен </w:t>
      </w:r>
      <w:hyperlink r:id="rId67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lastRenderedPageBreak/>
        <w:t>В случае отказа в предоставлении ежемесячной денежной выплаты заявителю направляется решение руководителя органа социальной защиты населения с указанием причин отказа в течение 5 рабочих дней со дня его принятия. При устранении причин, послуживших основанием для отказа, документы для назначения и выплаты ежемесячной денежной выплаты могут быть вновь представлены в орган социальной защиты населения (МФЦ) в порядке и сроки, установленные настоящим Порядком.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08.05.2018 N 215-П)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6. В случае принятия решения о предоставлении ежемесячной денежной выплаты ежемесячная денежная выплата ветеранам труда Кировской области предоставляется с первого числа месяца, следующего за месяцем присвоения звания "Ветеран труда Кировской области", но не ранее месяца регистрации по месту жительства (месту пребывания) на территории Кировской области и не ранее первого числа месяца, следующего за месяцем прекращения работы и (или) иной деятельности.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6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При переезде получателя на новое место жительства (место пребывания) в пределах Кировской области ежемесячная денежная выплата предоставляется по новому месту жительства (месту пребывания) с месяца прекращения выплаты ежемесячной денежной выплаты по предыдущему месту жительства (месту пребывания) на основании документов, предусмотренных </w:t>
      </w:r>
      <w:hyperlink w:anchor="P299">
        <w:r>
          <w:rPr>
            <w:color w:val="0000FF"/>
          </w:rPr>
          <w:t>пунктом 2</w:t>
        </w:r>
      </w:hyperlink>
      <w:r>
        <w:t xml:space="preserve"> настоящего Порядка, за исключением месяцев осуществления работы и (или) иной деятельности.</w:t>
      </w:r>
    </w:p>
    <w:p w:rsidR="00D1069B" w:rsidRDefault="00D1069B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 xml:space="preserve">7. Граждане, которым присвоено звание "Ветеран труда Кировской области" до вступления в силу </w:t>
      </w:r>
      <w:hyperlink r:id="rId71">
        <w:r>
          <w:rPr>
            <w:color w:val="0000FF"/>
          </w:rPr>
          <w:t>Закона</w:t>
        </w:r>
      </w:hyperlink>
      <w:r>
        <w:t xml:space="preserve"> Кировской области от 10.06.2015 N 545-ЗО "О ветеранах труда Кировской области", имеют право на ежемесячную денежную выплату в размере, установленном </w:t>
      </w:r>
      <w:hyperlink r:id="rId72">
        <w:r>
          <w:rPr>
            <w:color w:val="0000FF"/>
          </w:rPr>
          <w:t>статьей 4</w:t>
        </w:r>
      </w:hyperlink>
      <w:r>
        <w:t xml:space="preserve"> Закона Кировской области "О ветеранах труда Кировской области".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8. Заявителю, зарегистрированному в установленном порядке по месту пребывания, ежемесячная денежная выплата предоставляется на срок, указанный в свидетельстве о регистрации по месту пребывания.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8-1. Выплата ежемесячной денежной выплаты приостанавливается с первого числа месяца, следующего за месяцем поступления на работу и (или) осуществления иной деятельности.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При последующем прекращении работы и (или) иной деятельности ежемесячная денежная выплата возобновляется с первого числа месяца, следующего за месяцем увольнения с работы и (или) прекращения иной деятельности.</w:t>
      </w:r>
    </w:p>
    <w:p w:rsidR="00D1069B" w:rsidRDefault="00D1069B">
      <w:pPr>
        <w:pStyle w:val="ConsPlusNormal"/>
        <w:jc w:val="both"/>
      </w:pPr>
      <w:r>
        <w:t xml:space="preserve">(п. 8-1 введен </w:t>
      </w:r>
      <w:hyperlink r:id="rId73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31.01.2017 N 43/51)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8-2. Гражданам, являющимся получателями ежемесячной денежной выплаты, с 01.01.2017 право на ее предоставление определяется органом социальной защиты населения и устанавливается на основании сведений Фонда пенсионного и социального страхования Российской Федерации, Федеральной налоговой службы о прекращении работы и (или) иной деятельности, запрашиваемых органами социальной защиты населения.</w:t>
      </w:r>
    </w:p>
    <w:p w:rsidR="00D1069B" w:rsidRDefault="00D1069B">
      <w:pPr>
        <w:pStyle w:val="ConsPlusNormal"/>
        <w:jc w:val="both"/>
      </w:pPr>
      <w:r>
        <w:t xml:space="preserve">(п. 8-2 введен </w:t>
      </w:r>
      <w:hyperlink r:id="rId74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31.01.2017 N 43/51; в ред. </w:t>
      </w:r>
      <w:hyperlink r:id="rId7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9. Выплата ежемесячной денежной выплаты прекращается в случае: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смерти получателя, а также в случае признания его в установленном порядке умершим или безвестно отсутствующим - с первого числа месяца, следующего за месяцем, в котором наступила смерть получателя либо вступило в силу решение суда об объявлении его умершим или решение суда о признании его безвестно отсутствующим;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lastRenderedPageBreak/>
        <w:t>неполучения установленной ежемесячной денежной выплаты в течение шести месяцев подряд - с первого числа месяца, следующего за месяцем получения установленной ежемесячной денежной выплаты;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предоставления ежемесячной денежной выплаты по иному основанию - с первого числа месяца, следующего за месяцем, в котором установлена ежемесячная денежная выплата по иному основанию;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переезда получателя на новое место жительства в пределах Кировской области - с первого числа месяца, в котором не получена установленная ежемесячная денежная выплата;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выезда получателя на постоянное место жительства за пределы Кировской области - с первого числа месяца, следующего за месяцем, в котором получатель выбыл на постоянное место жительства за пределы Кировской области.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9-1. Наличие оснований для прекращения ежемесячной денежной выплаты устанавливается в случаях, предусмотренных пунктом 9 настоящего Порядка, в том числе по сведениям, содержащимся на единой цифровой платформе.</w:t>
      </w:r>
    </w:p>
    <w:p w:rsidR="00D1069B" w:rsidRDefault="00D1069B">
      <w:pPr>
        <w:pStyle w:val="ConsPlusNormal"/>
        <w:jc w:val="both"/>
      </w:pPr>
      <w:r>
        <w:t xml:space="preserve">(п. 9-1 введен </w:t>
      </w:r>
      <w:hyperlink r:id="rId76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08.05.2018 N 215-П; в ред. </w:t>
      </w:r>
      <w:hyperlink r:id="rId7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10. Получатель ежемесячной денежной выплаты обязан сообщать в орган социальной защиты населения об обстоятельствах, влекущих прекращение выплаты, а также об изменении счета, открытого в кредитно-финансовом учреждении, в течение 10 рабочих дней со дня возникновения указанных обстоятельств.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Предоставление ежемесячной денежной выплаты прекращается по распоряжению руководителя органа социальной защиты населения на основании документов (сведений), подтверждающих обстоятельства, влекущие прекращение выплаты.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11. Выплата ежемесячной денежной выплаты производится за текущий месяц.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Ежемесячная денежная выплата производится путем перечисления средств на соответствующие счета в кредитно-финансовых учреждениях либо в почтовое отделение по месту жительства (месту пребывания).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12. Начисленные суммы ежемесячной денежной выплаты, которые не были востребованы получателем своевременно, выплачиваются за прошедшее время не более чем за три года, предшествующие обращению за их получением.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Ежемесячная денежная выплата, не полученная получателем своевременно по вине органов, осуществляющих указанную выплату, выплачивается за прошедшее время без ограничения каким-либо сроком.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13. Суммы ежемесячной денежной выплаты, причитавшиеся получателю и не полученные им при жизни по какой-либо причине, включаются в состав наследства и наследуются на общих основаниях, установленных законодательством Российской Федерации.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14. Споры по вопросам назначения и выплаты ежемесячной денежной выплаты разрешаются в порядке, предусмотренном законодательством Российской Федерации.</w:t>
      </w:r>
    </w:p>
    <w:p w:rsidR="00D1069B" w:rsidRDefault="00D1069B">
      <w:pPr>
        <w:pStyle w:val="ConsPlusNormal"/>
        <w:spacing w:before="220"/>
        <w:ind w:firstLine="540"/>
        <w:jc w:val="both"/>
      </w:pPr>
      <w:r>
        <w:t>15. Финансирование расходов на предоставление ежемесячной денежной выплаты производится за счет средств областного бюджета.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right"/>
        <w:outlineLvl w:val="1"/>
      </w:pPr>
      <w:r>
        <w:t>Приложение</w:t>
      </w:r>
    </w:p>
    <w:p w:rsidR="00D1069B" w:rsidRDefault="00D1069B">
      <w:pPr>
        <w:pStyle w:val="ConsPlusNormal"/>
        <w:jc w:val="right"/>
      </w:pPr>
      <w:r>
        <w:t>к Порядку</w:t>
      </w: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                                  В КОГКУ "____________________________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_____________________________ районе"</w:t>
      </w:r>
    </w:p>
    <w:p w:rsidR="00D1069B" w:rsidRDefault="00D1069B">
      <w:pPr>
        <w:pStyle w:val="ConsPlusNonformat"/>
        <w:jc w:val="both"/>
      </w:pPr>
      <w:r>
        <w:t xml:space="preserve">                                      от __________________________________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____________________________________,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проживающего по адресу: 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____________________________________,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дата рождения 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телефон: ___________________________,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паспорт серии ______ N 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дата выдачи_________________________,</w:t>
      </w:r>
    </w:p>
    <w:p w:rsidR="00D1069B" w:rsidRDefault="00D1069B">
      <w:pPr>
        <w:pStyle w:val="ConsPlusNonformat"/>
        <w:jc w:val="both"/>
      </w:pPr>
      <w:r>
        <w:t xml:space="preserve">                                      кем выдан ___________________________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bookmarkStart w:id="7" w:name="P398"/>
      <w:bookmarkEnd w:id="7"/>
      <w:r>
        <w:t xml:space="preserve">                                 Заявление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В  соответствии с </w:t>
      </w:r>
      <w:hyperlink r:id="rId78">
        <w:r>
          <w:rPr>
            <w:color w:val="0000FF"/>
          </w:rPr>
          <w:t>Законом</w:t>
        </w:r>
      </w:hyperlink>
      <w:r>
        <w:t xml:space="preserve"> области "О ветеранах труда Кировской области"</w:t>
      </w:r>
    </w:p>
    <w:p w:rsidR="00D1069B" w:rsidRDefault="00D1069B">
      <w:pPr>
        <w:pStyle w:val="ConsPlusNonformat"/>
        <w:jc w:val="both"/>
      </w:pPr>
      <w:r>
        <w:t>прошу  назначить  мне  меру социальной поддержки (далее - МСП) "Ежемесячная</w:t>
      </w:r>
    </w:p>
    <w:p w:rsidR="00D1069B" w:rsidRDefault="00D1069B">
      <w:pPr>
        <w:pStyle w:val="ConsPlusNonformat"/>
        <w:jc w:val="both"/>
      </w:pPr>
      <w:r>
        <w:t>денежная выплата".</w:t>
      </w:r>
    </w:p>
    <w:p w:rsidR="00D1069B" w:rsidRDefault="00D1069B">
      <w:pPr>
        <w:pStyle w:val="ConsPlusNonformat"/>
        <w:jc w:val="both"/>
      </w:pPr>
      <w:r>
        <w:t xml:space="preserve">    Выплату прошу произвести мне или законному представителю через:</w:t>
      </w:r>
    </w:p>
    <w:p w:rsidR="00D1069B" w:rsidRDefault="00D1069B">
      <w:pPr>
        <w:pStyle w:val="ConsPlusNonformat"/>
        <w:jc w:val="both"/>
      </w:pPr>
      <w:r>
        <w:t>отделение почтовой связи __________________________________________________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(номер отделения почтовой связи)</w:t>
      </w:r>
    </w:p>
    <w:p w:rsidR="00D1069B" w:rsidRDefault="00D1069B">
      <w:pPr>
        <w:pStyle w:val="ConsPlusNonformat"/>
        <w:jc w:val="both"/>
      </w:pPr>
      <w:r>
        <w:t>кредитно-финансовое учреждение ____________________________________________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          (номер отделения)</w:t>
      </w:r>
    </w:p>
    <w:p w:rsidR="00D1069B" w:rsidRDefault="00D1069B">
      <w:pPr>
        <w:pStyle w:val="ConsPlusNonformat"/>
        <w:jc w:val="both"/>
      </w:pPr>
      <w:r>
        <w:t>счет ______________________________________________________________________</w:t>
      </w:r>
    </w:p>
    <w:p w:rsidR="00D1069B" w:rsidRDefault="00D1069B">
      <w:pPr>
        <w:pStyle w:val="ConsPlusNonformat"/>
        <w:jc w:val="both"/>
      </w:pPr>
      <w:r>
        <w:t xml:space="preserve">                                  (номер счета)</w:t>
      </w:r>
    </w:p>
    <w:p w:rsidR="00D1069B" w:rsidRDefault="00D1069B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D1069B" w:rsidRDefault="00D10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05"/>
        <w:gridCol w:w="1587"/>
        <w:gridCol w:w="1587"/>
        <w:gridCol w:w="2381"/>
      </w:tblGrid>
      <w:tr w:rsidR="00D1069B">
        <w:tc>
          <w:tcPr>
            <w:tcW w:w="510" w:type="dxa"/>
          </w:tcPr>
          <w:p w:rsidR="00D1069B" w:rsidRDefault="00D1069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005" w:type="dxa"/>
          </w:tcPr>
          <w:p w:rsidR="00D1069B" w:rsidRDefault="00D1069B">
            <w:pPr>
              <w:pStyle w:val="ConsPlusNormal"/>
              <w:jc w:val="center"/>
            </w:pPr>
            <w:r>
              <w:t>Наименование документов</w:t>
            </w:r>
          </w:p>
        </w:tc>
        <w:tc>
          <w:tcPr>
            <w:tcW w:w="1587" w:type="dxa"/>
          </w:tcPr>
          <w:p w:rsidR="00D1069B" w:rsidRDefault="00D1069B">
            <w:pPr>
              <w:pStyle w:val="ConsPlusNormal"/>
              <w:jc w:val="center"/>
            </w:pPr>
            <w:r>
              <w:t>Номер документа</w:t>
            </w:r>
          </w:p>
        </w:tc>
        <w:tc>
          <w:tcPr>
            <w:tcW w:w="1587" w:type="dxa"/>
          </w:tcPr>
          <w:p w:rsidR="00D1069B" w:rsidRDefault="00D1069B">
            <w:pPr>
              <w:pStyle w:val="ConsPlusNormal"/>
              <w:jc w:val="center"/>
            </w:pPr>
            <w:r>
              <w:t>Дата выдачи</w:t>
            </w:r>
          </w:p>
        </w:tc>
        <w:tc>
          <w:tcPr>
            <w:tcW w:w="2381" w:type="dxa"/>
          </w:tcPr>
          <w:p w:rsidR="00D1069B" w:rsidRDefault="00D1069B">
            <w:pPr>
              <w:pStyle w:val="ConsPlusNormal"/>
              <w:jc w:val="center"/>
            </w:pPr>
            <w:r>
              <w:t>Организация</w:t>
            </w: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</w:pPr>
          </w:p>
        </w:tc>
        <w:tc>
          <w:tcPr>
            <w:tcW w:w="3005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</w:tcPr>
          <w:p w:rsidR="00D1069B" w:rsidRDefault="00D1069B">
            <w:pPr>
              <w:pStyle w:val="ConsPlusNormal"/>
            </w:pP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</w:pPr>
          </w:p>
        </w:tc>
        <w:tc>
          <w:tcPr>
            <w:tcW w:w="3005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</w:tcPr>
          <w:p w:rsidR="00D1069B" w:rsidRDefault="00D1069B">
            <w:pPr>
              <w:pStyle w:val="ConsPlusNormal"/>
            </w:pPr>
          </w:p>
        </w:tc>
      </w:tr>
      <w:tr w:rsidR="00D1069B">
        <w:tc>
          <w:tcPr>
            <w:tcW w:w="510" w:type="dxa"/>
          </w:tcPr>
          <w:p w:rsidR="00D1069B" w:rsidRDefault="00D1069B">
            <w:pPr>
              <w:pStyle w:val="ConsPlusNormal"/>
            </w:pPr>
          </w:p>
        </w:tc>
        <w:tc>
          <w:tcPr>
            <w:tcW w:w="3005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587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381" w:type="dxa"/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 xml:space="preserve">    За    достоверность   представленных   документов   несу   персональную</w:t>
      </w:r>
    </w:p>
    <w:p w:rsidR="00D1069B" w:rsidRDefault="00D1069B">
      <w:pPr>
        <w:pStyle w:val="ConsPlusNonformat"/>
        <w:jc w:val="both"/>
      </w:pPr>
      <w:r>
        <w:t>ответственность. Против проверки представленных мной сведений не возражаю.</w:t>
      </w:r>
    </w:p>
    <w:p w:rsidR="00D1069B" w:rsidRDefault="00D1069B">
      <w:pPr>
        <w:pStyle w:val="ConsPlusNonformat"/>
        <w:jc w:val="both"/>
      </w:pPr>
      <w:r>
        <w:t xml:space="preserve">    Я  ознакомился(лась)  с  обстоятельствами,  влекущими изменения размера</w:t>
      </w:r>
    </w:p>
    <w:p w:rsidR="00D1069B" w:rsidRDefault="00D1069B">
      <w:pPr>
        <w:pStyle w:val="ConsPlusNonformat"/>
        <w:jc w:val="both"/>
      </w:pPr>
      <w:r>
        <w:t>МСП или прекращение выплаты, и обязуюсь своевременно (в течение ___ рабочих</w:t>
      </w:r>
    </w:p>
    <w:p w:rsidR="00D1069B" w:rsidRDefault="00D1069B">
      <w:pPr>
        <w:pStyle w:val="ConsPlusNonformat"/>
        <w:jc w:val="both"/>
      </w:pPr>
      <w:r>
        <w:t>дней) извещать орган социальной защиты населения об их наступлении.</w:t>
      </w:r>
    </w:p>
    <w:p w:rsidR="00D1069B" w:rsidRDefault="00D1069B">
      <w:pPr>
        <w:pStyle w:val="ConsPlusNonformat"/>
        <w:jc w:val="both"/>
      </w:pPr>
      <w:r>
        <w:t xml:space="preserve">    В   соответствии   с  Федеральным  </w:t>
      </w:r>
      <w:hyperlink r:id="rId79">
        <w:r>
          <w:rPr>
            <w:color w:val="0000FF"/>
          </w:rPr>
          <w:t>законом</w:t>
        </w:r>
      </w:hyperlink>
      <w:r>
        <w:t xml:space="preserve">  от  27.07.2006  N 152-ФЗ "О</w:t>
      </w:r>
    </w:p>
    <w:p w:rsidR="00D1069B" w:rsidRDefault="00D1069B">
      <w:pPr>
        <w:pStyle w:val="ConsPlusNonformat"/>
        <w:jc w:val="both"/>
      </w:pPr>
      <w:r>
        <w:t>персональных  данных"  выражаю  согласие  на  обработку  своих персональных</w:t>
      </w:r>
    </w:p>
    <w:p w:rsidR="00D1069B" w:rsidRDefault="00D1069B">
      <w:pPr>
        <w:pStyle w:val="ConsPlusNonformat"/>
        <w:jc w:val="both"/>
      </w:pPr>
      <w:r>
        <w:t>данных  (сбор, систематизацию, накопление, хранение, уточнение (обновление,</w:t>
      </w:r>
    </w:p>
    <w:p w:rsidR="00D1069B" w:rsidRDefault="00D1069B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D1069B" w:rsidRDefault="00D1069B">
      <w:pPr>
        <w:pStyle w:val="ConsPlusNonformat"/>
        <w:jc w:val="both"/>
      </w:pPr>
      <w:r>
        <w:t>обезличивание,  блокирование)  в  целях предоставления ежемесячной денежной</w:t>
      </w:r>
    </w:p>
    <w:p w:rsidR="00D1069B" w:rsidRDefault="00D1069B">
      <w:pPr>
        <w:pStyle w:val="ConsPlusNonformat"/>
        <w:jc w:val="both"/>
      </w:pPr>
      <w:r>
        <w:t>выплаты.</w:t>
      </w:r>
    </w:p>
    <w:p w:rsidR="00D1069B" w:rsidRDefault="00D1069B">
      <w:pPr>
        <w:pStyle w:val="ConsPlusNonformat"/>
        <w:jc w:val="both"/>
      </w:pPr>
      <w:r>
        <w:t xml:space="preserve">    Мне   известно,   что  я  могу  отозвать  свое  согласие  на  обработку</w:t>
      </w:r>
    </w:p>
    <w:p w:rsidR="00D1069B" w:rsidRDefault="00D1069B">
      <w:pPr>
        <w:pStyle w:val="ConsPlusNonformat"/>
        <w:jc w:val="both"/>
      </w:pPr>
      <w:r>
        <w:t>персональных  данных  путем  подачи  заявления  в  орган  социальной защиты</w:t>
      </w:r>
    </w:p>
    <w:p w:rsidR="00D1069B" w:rsidRDefault="00D1069B">
      <w:pPr>
        <w:pStyle w:val="ConsPlusNonformat"/>
        <w:jc w:val="both"/>
      </w:pPr>
      <w:r>
        <w:t>населения.</w:t>
      </w:r>
    </w:p>
    <w:p w:rsidR="00D1069B" w:rsidRDefault="00D1069B">
      <w:pPr>
        <w:pStyle w:val="ConsPlusNonformat"/>
        <w:jc w:val="both"/>
      </w:pPr>
      <w:r>
        <w:t xml:space="preserve">    Предупрежден(а)  об  уголовной  ответственности  за  мошенничество  при</w:t>
      </w:r>
    </w:p>
    <w:p w:rsidR="00D1069B" w:rsidRDefault="00D1069B">
      <w:pPr>
        <w:pStyle w:val="ConsPlusNonformat"/>
        <w:jc w:val="both"/>
      </w:pPr>
      <w:r>
        <w:t xml:space="preserve">получении  выплат  в  соответствии  со  </w:t>
      </w:r>
      <w:hyperlink r:id="rId80">
        <w:r>
          <w:rPr>
            <w:color w:val="0000FF"/>
          </w:rPr>
          <w:t>статьей  159.2</w:t>
        </w:r>
      </w:hyperlink>
      <w:r>
        <w:t xml:space="preserve">  Уголовного  кодекса</w:t>
      </w:r>
    </w:p>
    <w:p w:rsidR="00D1069B" w:rsidRDefault="00D1069B">
      <w:pPr>
        <w:pStyle w:val="ConsPlusNonformat"/>
        <w:jc w:val="both"/>
      </w:pPr>
      <w:r>
        <w:t>Российской Федерации.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"___" __________ 20___ г.               _____________ /___________________/</w:t>
      </w:r>
    </w:p>
    <w:p w:rsidR="00D1069B" w:rsidRDefault="00D1069B">
      <w:pPr>
        <w:pStyle w:val="ConsPlusNonformat"/>
        <w:jc w:val="both"/>
      </w:pPr>
      <w:r>
        <w:lastRenderedPageBreak/>
        <w:t xml:space="preserve">                                          (подпись)       (расшифровка)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---------------------------------------------------------------------------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          Расписка-уведомление (заполняется специалистом)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Заявление и документы гр. _________________________________________________</w:t>
      </w:r>
    </w:p>
    <w:p w:rsidR="00D1069B" w:rsidRDefault="00D10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928"/>
        <w:gridCol w:w="2608"/>
        <w:gridCol w:w="1928"/>
      </w:tblGrid>
      <w:tr w:rsidR="00D1069B">
        <w:tc>
          <w:tcPr>
            <w:tcW w:w="2608" w:type="dxa"/>
            <w:vMerge w:val="restart"/>
          </w:tcPr>
          <w:p w:rsidR="00D1069B" w:rsidRDefault="00D1069B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464" w:type="dxa"/>
            <w:gridSpan w:val="3"/>
          </w:tcPr>
          <w:p w:rsidR="00D1069B" w:rsidRDefault="00D1069B">
            <w:pPr>
              <w:pStyle w:val="ConsPlusNormal"/>
              <w:jc w:val="center"/>
            </w:pPr>
            <w:r>
              <w:t>Принял специалист органа социальной защиты населения</w:t>
            </w:r>
          </w:p>
        </w:tc>
      </w:tr>
      <w:tr w:rsidR="00D1069B">
        <w:tc>
          <w:tcPr>
            <w:tcW w:w="2608" w:type="dxa"/>
            <w:vMerge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608" w:type="dxa"/>
          </w:tcPr>
          <w:p w:rsidR="00D1069B" w:rsidRDefault="00D1069B">
            <w:pPr>
              <w:pStyle w:val="ConsPlusNormal"/>
              <w:jc w:val="center"/>
            </w:pPr>
            <w:r>
              <w:t>Ф.И.О. специалиста</w:t>
            </w: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подпись</w:t>
            </w:r>
          </w:p>
        </w:tc>
      </w:tr>
      <w:tr w:rsidR="00D1069B"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nformat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D1069B" w:rsidRDefault="00D1069B">
      <w:pPr>
        <w:pStyle w:val="ConsPlusNonformat"/>
        <w:jc w:val="both"/>
      </w:pPr>
      <w:r>
        <w:t xml:space="preserve">                              (линия отреза)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 xml:space="preserve">              Расписка-уведомление (заполняется специалистом)</w:t>
      </w:r>
    </w:p>
    <w:p w:rsidR="00D1069B" w:rsidRDefault="00D1069B">
      <w:pPr>
        <w:pStyle w:val="ConsPlusNonformat"/>
        <w:jc w:val="both"/>
      </w:pPr>
    </w:p>
    <w:p w:rsidR="00D1069B" w:rsidRDefault="00D1069B">
      <w:pPr>
        <w:pStyle w:val="ConsPlusNonformat"/>
        <w:jc w:val="both"/>
      </w:pPr>
      <w:r>
        <w:t>Заявление и документы гр. _________________________________________________</w:t>
      </w:r>
    </w:p>
    <w:p w:rsidR="00D1069B" w:rsidRDefault="00D1069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928"/>
        <w:gridCol w:w="2608"/>
        <w:gridCol w:w="1928"/>
      </w:tblGrid>
      <w:tr w:rsidR="00D1069B">
        <w:tc>
          <w:tcPr>
            <w:tcW w:w="2608" w:type="dxa"/>
            <w:vMerge w:val="restart"/>
          </w:tcPr>
          <w:p w:rsidR="00D1069B" w:rsidRDefault="00D1069B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6464" w:type="dxa"/>
            <w:gridSpan w:val="3"/>
          </w:tcPr>
          <w:p w:rsidR="00D1069B" w:rsidRDefault="00D1069B">
            <w:pPr>
              <w:pStyle w:val="ConsPlusNormal"/>
              <w:jc w:val="center"/>
            </w:pPr>
            <w:r>
              <w:t>Принял специалист органа социальной защиты населения</w:t>
            </w:r>
          </w:p>
        </w:tc>
      </w:tr>
      <w:tr w:rsidR="00D1069B">
        <w:tc>
          <w:tcPr>
            <w:tcW w:w="2608" w:type="dxa"/>
            <w:vMerge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608" w:type="dxa"/>
          </w:tcPr>
          <w:p w:rsidR="00D1069B" w:rsidRDefault="00D1069B">
            <w:pPr>
              <w:pStyle w:val="ConsPlusNormal"/>
              <w:jc w:val="center"/>
            </w:pPr>
            <w:r>
              <w:t>Ф.И.О. специалиста</w:t>
            </w:r>
          </w:p>
        </w:tc>
        <w:tc>
          <w:tcPr>
            <w:tcW w:w="1928" w:type="dxa"/>
          </w:tcPr>
          <w:p w:rsidR="00D1069B" w:rsidRDefault="00D1069B">
            <w:pPr>
              <w:pStyle w:val="ConsPlusNormal"/>
              <w:jc w:val="center"/>
            </w:pPr>
            <w:r>
              <w:t>подпись</w:t>
            </w:r>
          </w:p>
        </w:tc>
      </w:tr>
      <w:tr w:rsidR="00D1069B"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2608" w:type="dxa"/>
          </w:tcPr>
          <w:p w:rsidR="00D1069B" w:rsidRDefault="00D1069B">
            <w:pPr>
              <w:pStyle w:val="ConsPlusNormal"/>
            </w:pPr>
          </w:p>
        </w:tc>
        <w:tc>
          <w:tcPr>
            <w:tcW w:w="1928" w:type="dxa"/>
          </w:tcPr>
          <w:p w:rsidR="00D1069B" w:rsidRDefault="00D1069B">
            <w:pPr>
              <w:pStyle w:val="ConsPlusNormal"/>
            </w:pPr>
          </w:p>
        </w:tc>
      </w:tr>
    </w:tbl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jc w:val="both"/>
      </w:pPr>
    </w:p>
    <w:p w:rsidR="00D1069B" w:rsidRDefault="00D1069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592A" w:rsidRDefault="0072592A">
      <w:bookmarkStart w:id="8" w:name="_GoBack"/>
      <w:bookmarkEnd w:id="8"/>
    </w:p>
    <w:sectPr w:rsidR="0072592A" w:rsidSect="002F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69B"/>
    <w:rsid w:val="0072592A"/>
    <w:rsid w:val="00D1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06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06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106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06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06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06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106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06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240&amp;n=238859&amp;dst=100031" TargetMode="External"/><Relationship Id="rId18" Type="http://schemas.openxmlformats.org/officeDocument/2006/relationships/hyperlink" Target="https://login.consultant.ru/link/?req=doc&amp;base=RLAW240&amp;n=212726&amp;dst=100014" TargetMode="External"/><Relationship Id="rId26" Type="http://schemas.openxmlformats.org/officeDocument/2006/relationships/hyperlink" Target="https://login.consultant.ru/link/?req=doc&amp;base=RLAW240&amp;n=212723&amp;dst=100166" TargetMode="External"/><Relationship Id="rId39" Type="http://schemas.openxmlformats.org/officeDocument/2006/relationships/hyperlink" Target="https://login.consultant.ru/link/?req=doc&amp;base=RLAW240&amp;n=212723&amp;dst=100172" TargetMode="External"/><Relationship Id="rId21" Type="http://schemas.openxmlformats.org/officeDocument/2006/relationships/hyperlink" Target="https://login.consultant.ru/link/?req=doc&amp;base=LAW&amp;n=519026&amp;dst=2360" TargetMode="External"/><Relationship Id="rId34" Type="http://schemas.openxmlformats.org/officeDocument/2006/relationships/hyperlink" Target="https://login.consultant.ru/link/?req=doc&amp;base=RLAW240&amp;n=174560" TargetMode="External"/><Relationship Id="rId42" Type="http://schemas.openxmlformats.org/officeDocument/2006/relationships/hyperlink" Target="https://login.consultant.ru/link/?req=doc&amp;base=RLAW240&amp;n=212726&amp;dst=100021" TargetMode="External"/><Relationship Id="rId47" Type="http://schemas.openxmlformats.org/officeDocument/2006/relationships/hyperlink" Target="https://login.consultant.ru/link/?req=doc&amp;base=RLAW240&amp;n=236465&amp;dst=100039" TargetMode="External"/><Relationship Id="rId50" Type="http://schemas.openxmlformats.org/officeDocument/2006/relationships/hyperlink" Target="https://login.consultant.ru/link/?req=doc&amp;base=RLAW240&amp;n=185438&amp;dst=100184" TargetMode="External"/><Relationship Id="rId55" Type="http://schemas.openxmlformats.org/officeDocument/2006/relationships/hyperlink" Target="https://login.consultant.ru/link/?req=doc&amp;base=RLAW240&amp;n=212721&amp;dst=100042" TargetMode="External"/><Relationship Id="rId63" Type="http://schemas.openxmlformats.org/officeDocument/2006/relationships/hyperlink" Target="https://login.consultant.ru/link/?req=doc&amp;base=RLAW240&amp;n=212721&amp;dst=100047" TargetMode="External"/><Relationship Id="rId68" Type="http://schemas.openxmlformats.org/officeDocument/2006/relationships/hyperlink" Target="https://login.consultant.ru/link/?req=doc&amp;base=RLAW240&amp;n=185438&amp;dst=100193" TargetMode="External"/><Relationship Id="rId76" Type="http://schemas.openxmlformats.org/officeDocument/2006/relationships/hyperlink" Target="https://login.consultant.ru/link/?req=doc&amp;base=RLAW240&amp;n=185438&amp;dst=100195" TargetMode="External"/><Relationship Id="rId7" Type="http://schemas.openxmlformats.org/officeDocument/2006/relationships/hyperlink" Target="https://login.consultant.ru/link/?req=doc&amp;base=RLAW240&amp;n=212721&amp;dst=100006" TargetMode="External"/><Relationship Id="rId71" Type="http://schemas.openxmlformats.org/officeDocument/2006/relationships/hyperlink" Target="https://login.consultant.ru/link/?req=doc&amp;base=RLAW240&amp;n=17456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212718&amp;dst=100007" TargetMode="External"/><Relationship Id="rId29" Type="http://schemas.openxmlformats.org/officeDocument/2006/relationships/hyperlink" Target="https://login.consultant.ru/link/?req=doc&amp;base=RLAW240&amp;n=212723&amp;dst=100165" TargetMode="External"/><Relationship Id="rId11" Type="http://schemas.openxmlformats.org/officeDocument/2006/relationships/hyperlink" Target="https://login.consultant.ru/link/?req=doc&amp;base=RLAW240&amp;n=212726&amp;dst=100013" TargetMode="External"/><Relationship Id="rId24" Type="http://schemas.openxmlformats.org/officeDocument/2006/relationships/hyperlink" Target="https://login.consultant.ru/link/?req=doc&amp;base=RLAW240&amp;n=212726&amp;dst=100017" TargetMode="External"/><Relationship Id="rId32" Type="http://schemas.openxmlformats.org/officeDocument/2006/relationships/hyperlink" Target="https://login.consultant.ru/link/?req=doc&amp;base=RLAW240&amp;n=212723&amp;dst=100167" TargetMode="External"/><Relationship Id="rId37" Type="http://schemas.openxmlformats.org/officeDocument/2006/relationships/hyperlink" Target="https://login.consultant.ru/link/?req=doc&amp;base=RLAW240&amp;n=212723&amp;dst=100171" TargetMode="External"/><Relationship Id="rId40" Type="http://schemas.openxmlformats.org/officeDocument/2006/relationships/hyperlink" Target="https://login.consultant.ru/link/?req=doc&amp;base=RLAW240&amp;n=174560" TargetMode="External"/><Relationship Id="rId45" Type="http://schemas.openxmlformats.org/officeDocument/2006/relationships/hyperlink" Target="https://login.consultant.ru/link/?req=doc&amp;base=RLAW240&amp;n=212721&amp;dst=100007" TargetMode="External"/><Relationship Id="rId53" Type="http://schemas.openxmlformats.org/officeDocument/2006/relationships/hyperlink" Target="https://login.consultant.ru/link/?req=doc&amp;base=RLAW240&amp;n=212721&amp;dst=100040" TargetMode="External"/><Relationship Id="rId58" Type="http://schemas.openxmlformats.org/officeDocument/2006/relationships/hyperlink" Target="https://login.consultant.ru/link/?req=doc&amp;base=RLAW240&amp;n=212721&amp;dst=100045" TargetMode="External"/><Relationship Id="rId66" Type="http://schemas.openxmlformats.org/officeDocument/2006/relationships/hyperlink" Target="https://login.consultant.ru/link/?req=doc&amp;base=RLAW240&amp;n=236465&amp;dst=100100" TargetMode="External"/><Relationship Id="rId74" Type="http://schemas.openxmlformats.org/officeDocument/2006/relationships/hyperlink" Target="https://login.consultant.ru/link/?req=doc&amp;base=RLAW240&amp;n=212721&amp;dst=100057" TargetMode="External"/><Relationship Id="rId79" Type="http://schemas.openxmlformats.org/officeDocument/2006/relationships/hyperlink" Target="https://login.consultant.ru/link/?req=doc&amp;base=LAW&amp;n=499769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https://login.consultant.ru/link/?req=doc&amp;base=RLAW240&amp;n=185438&amp;dst=100189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240&amp;n=147493&amp;dst=100007" TargetMode="External"/><Relationship Id="rId19" Type="http://schemas.openxmlformats.org/officeDocument/2006/relationships/hyperlink" Target="https://login.consultant.ru/link/?req=doc&amp;base=RLAW240&amp;n=238859&amp;dst=100032" TargetMode="External"/><Relationship Id="rId31" Type="http://schemas.openxmlformats.org/officeDocument/2006/relationships/hyperlink" Target="https://login.consultant.ru/link/?req=doc&amp;base=RLAW240&amp;n=212726&amp;dst=100019" TargetMode="External"/><Relationship Id="rId44" Type="http://schemas.openxmlformats.org/officeDocument/2006/relationships/hyperlink" Target="https://login.consultant.ru/link/?req=doc&amp;base=RLAW240&amp;n=174560" TargetMode="External"/><Relationship Id="rId52" Type="http://schemas.openxmlformats.org/officeDocument/2006/relationships/hyperlink" Target="https://login.consultant.ru/link/?req=doc&amp;base=RLAW240&amp;n=212721&amp;dst=100039" TargetMode="External"/><Relationship Id="rId60" Type="http://schemas.openxmlformats.org/officeDocument/2006/relationships/hyperlink" Target="https://login.consultant.ru/link/?req=doc&amp;base=RLAW240&amp;n=185438&amp;dst=100187" TargetMode="External"/><Relationship Id="rId65" Type="http://schemas.openxmlformats.org/officeDocument/2006/relationships/hyperlink" Target="https://login.consultant.ru/link/?req=doc&amp;base=RLAW240&amp;n=185438&amp;dst=100191" TargetMode="External"/><Relationship Id="rId73" Type="http://schemas.openxmlformats.org/officeDocument/2006/relationships/hyperlink" Target="https://login.consultant.ru/link/?req=doc&amp;base=RLAW240&amp;n=212721&amp;dst=100054" TargetMode="External"/><Relationship Id="rId78" Type="http://schemas.openxmlformats.org/officeDocument/2006/relationships/hyperlink" Target="https://login.consultant.ru/link/?req=doc&amp;base=RLAW240&amp;n=174560" TargetMode="Externa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85438&amp;dst=100031" TargetMode="External"/><Relationship Id="rId14" Type="http://schemas.openxmlformats.org/officeDocument/2006/relationships/hyperlink" Target="https://login.consultant.ru/link/?req=doc&amp;base=RLAW240&amp;n=174560&amp;dst=100034" TargetMode="External"/><Relationship Id="rId22" Type="http://schemas.openxmlformats.org/officeDocument/2006/relationships/hyperlink" Target="https://login.consultant.ru/link/?req=doc&amp;base=RLAW240&amp;n=212726&amp;dst=100015" TargetMode="External"/><Relationship Id="rId27" Type="http://schemas.openxmlformats.org/officeDocument/2006/relationships/hyperlink" Target="https://login.consultant.ru/link/?req=doc&amp;base=RLAW240&amp;n=212723&amp;dst=100166" TargetMode="External"/><Relationship Id="rId30" Type="http://schemas.openxmlformats.org/officeDocument/2006/relationships/hyperlink" Target="https://login.consultant.ru/link/?req=doc&amp;base=LAW&amp;n=519026&amp;dst=2360" TargetMode="External"/><Relationship Id="rId35" Type="http://schemas.openxmlformats.org/officeDocument/2006/relationships/hyperlink" Target="https://login.consultant.ru/link/?req=doc&amp;base=RLAW240&amp;n=212723&amp;dst=100170" TargetMode="External"/><Relationship Id="rId43" Type="http://schemas.openxmlformats.org/officeDocument/2006/relationships/hyperlink" Target="https://login.consultant.ru/link/?req=doc&amp;base=RLAW240&amp;n=212726&amp;dst=100021" TargetMode="External"/><Relationship Id="rId48" Type="http://schemas.openxmlformats.org/officeDocument/2006/relationships/hyperlink" Target="https://login.consultant.ru/link/?req=doc&amp;base=RLAW240&amp;n=238859&amp;dst=100033" TargetMode="External"/><Relationship Id="rId56" Type="http://schemas.openxmlformats.org/officeDocument/2006/relationships/hyperlink" Target="https://login.consultant.ru/link/?req=doc&amp;base=RLAW240&amp;n=212721&amp;dst=100043" TargetMode="External"/><Relationship Id="rId64" Type="http://schemas.openxmlformats.org/officeDocument/2006/relationships/hyperlink" Target="https://login.consultant.ru/link/?req=doc&amp;base=RLAW240&amp;n=238859&amp;dst=100033" TargetMode="External"/><Relationship Id="rId69" Type="http://schemas.openxmlformats.org/officeDocument/2006/relationships/hyperlink" Target="https://login.consultant.ru/link/?req=doc&amp;base=RLAW240&amp;n=212721&amp;dst=100052" TargetMode="External"/><Relationship Id="rId77" Type="http://schemas.openxmlformats.org/officeDocument/2006/relationships/hyperlink" Target="https://login.consultant.ru/link/?req=doc&amp;base=RLAW240&amp;n=236465&amp;dst=100102" TargetMode="External"/><Relationship Id="rId8" Type="http://schemas.openxmlformats.org/officeDocument/2006/relationships/hyperlink" Target="https://login.consultant.ru/link/?req=doc&amp;base=RLAW240&amp;n=212723&amp;dst=100014" TargetMode="External"/><Relationship Id="rId51" Type="http://schemas.openxmlformats.org/officeDocument/2006/relationships/hyperlink" Target="https://login.consultant.ru/link/?req=doc&amp;base=RLAW240&amp;n=185438&amp;dst=100185" TargetMode="External"/><Relationship Id="rId72" Type="http://schemas.openxmlformats.org/officeDocument/2006/relationships/hyperlink" Target="https://login.consultant.ru/link/?req=doc&amp;base=RLAW240&amp;n=174560&amp;dst=100036" TargetMode="External"/><Relationship Id="rId80" Type="http://schemas.openxmlformats.org/officeDocument/2006/relationships/hyperlink" Target="https://login.consultant.ru/link/?req=doc&amp;base=LAW&amp;n=531283&amp;dst=122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240&amp;n=236465&amp;dst=100038" TargetMode="External"/><Relationship Id="rId17" Type="http://schemas.openxmlformats.org/officeDocument/2006/relationships/hyperlink" Target="https://login.consultant.ru/link/?req=doc&amp;base=RLAW240&amp;n=212723&amp;dst=100015" TargetMode="External"/><Relationship Id="rId25" Type="http://schemas.openxmlformats.org/officeDocument/2006/relationships/hyperlink" Target="https://login.consultant.ru/link/?req=doc&amp;base=RLAW240&amp;n=212723&amp;dst=100166" TargetMode="External"/><Relationship Id="rId33" Type="http://schemas.openxmlformats.org/officeDocument/2006/relationships/hyperlink" Target="https://login.consultant.ru/link/?req=doc&amp;base=RLAW240&amp;n=238859&amp;dst=100032" TargetMode="External"/><Relationship Id="rId38" Type="http://schemas.openxmlformats.org/officeDocument/2006/relationships/hyperlink" Target="https://login.consultant.ru/link/?req=doc&amp;base=RLAW240&amp;n=212718&amp;dst=100007" TargetMode="External"/><Relationship Id="rId46" Type="http://schemas.openxmlformats.org/officeDocument/2006/relationships/hyperlink" Target="https://login.consultant.ru/link/?req=doc&amp;base=RLAW240&amp;n=185438&amp;dst=100032" TargetMode="External"/><Relationship Id="rId59" Type="http://schemas.openxmlformats.org/officeDocument/2006/relationships/hyperlink" Target="https://login.consultant.ru/link/?req=doc&amp;base=LAW&amp;n=523235" TargetMode="External"/><Relationship Id="rId67" Type="http://schemas.openxmlformats.org/officeDocument/2006/relationships/hyperlink" Target="https://login.consultant.ru/link/?req=doc&amp;base=RLAW240&amp;n=212721&amp;dst=100049" TargetMode="External"/><Relationship Id="rId20" Type="http://schemas.openxmlformats.org/officeDocument/2006/relationships/hyperlink" Target="https://login.consultant.ru/link/?req=doc&amp;base=RLAW240&amp;n=212723&amp;dst=100164" TargetMode="External"/><Relationship Id="rId41" Type="http://schemas.openxmlformats.org/officeDocument/2006/relationships/hyperlink" Target="https://login.consultant.ru/link/?req=doc&amp;base=LAW&amp;n=499769" TargetMode="External"/><Relationship Id="rId54" Type="http://schemas.openxmlformats.org/officeDocument/2006/relationships/hyperlink" Target="https://login.consultant.ru/link/?req=doc&amp;base=RLAW240&amp;n=236465&amp;dst=100099" TargetMode="External"/><Relationship Id="rId62" Type="http://schemas.openxmlformats.org/officeDocument/2006/relationships/hyperlink" Target="https://login.consultant.ru/link/?req=doc&amp;base=RLAW240&amp;n=185438&amp;dst=100190" TargetMode="External"/><Relationship Id="rId70" Type="http://schemas.openxmlformats.org/officeDocument/2006/relationships/hyperlink" Target="https://login.consultant.ru/link/?req=doc&amp;base=RLAW240&amp;n=212721&amp;dst=100053" TargetMode="External"/><Relationship Id="rId75" Type="http://schemas.openxmlformats.org/officeDocument/2006/relationships/hyperlink" Target="https://login.consultant.ru/link/?req=doc&amp;base=RLAW240&amp;n=236465&amp;dst=10010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212718&amp;dst=100007" TargetMode="External"/><Relationship Id="rId15" Type="http://schemas.openxmlformats.org/officeDocument/2006/relationships/hyperlink" Target="https://login.consultant.ru/link/?req=doc&amp;base=RLAW240&amp;n=236465&amp;dst=100040" TargetMode="External"/><Relationship Id="rId23" Type="http://schemas.openxmlformats.org/officeDocument/2006/relationships/hyperlink" Target="https://login.consultant.ru/link/?req=doc&amp;base=RLAW240&amp;n=212723&amp;dst=100165" TargetMode="External"/><Relationship Id="rId28" Type="http://schemas.openxmlformats.org/officeDocument/2006/relationships/hyperlink" Target="https://login.consultant.ru/link/?req=doc&amp;base=RLAW240&amp;n=212723&amp;dst=100166" TargetMode="External"/><Relationship Id="rId36" Type="http://schemas.openxmlformats.org/officeDocument/2006/relationships/hyperlink" Target="https://login.consultant.ru/link/?req=doc&amp;base=RLAW240&amp;n=174560&amp;dst=100019" TargetMode="External"/><Relationship Id="rId49" Type="http://schemas.openxmlformats.org/officeDocument/2006/relationships/hyperlink" Target="https://login.consultant.ru/link/?req=doc&amp;base=RLAW240&amp;n=212721&amp;dst=100038" TargetMode="External"/><Relationship Id="rId57" Type="http://schemas.openxmlformats.org/officeDocument/2006/relationships/hyperlink" Target="https://login.consultant.ru/link/?req=doc&amp;base=RLAW240&amp;n=212721&amp;dst=1000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6666</Words>
  <Characters>37999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2026-04-23T11:09:00Z</dcterms:created>
  <dcterms:modified xsi:type="dcterms:W3CDTF">2026-04-23T11:10:00Z</dcterms:modified>
</cp:coreProperties>
</file>